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78" w:rsidRPr="009D385C" w:rsidRDefault="00ED7E78" w:rsidP="00ED7E78">
      <w:pPr>
        <w:shd w:val="clear" w:color="auto" w:fill="FFFFFF"/>
        <w:tabs>
          <w:tab w:val="left" w:pos="47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8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ED7E78" w:rsidRPr="009D385C" w:rsidRDefault="00ED7E78" w:rsidP="00ED7E78">
      <w:pPr>
        <w:shd w:val="clear" w:color="auto" w:fill="FFFFFF"/>
        <w:tabs>
          <w:tab w:val="left" w:pos="4704"/>
        </w:tabs>
        <w:spacing w:after="0" w:line="240" w:lineRule="auto"/>
        <w:ind w:left="-513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9D385C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ED7E78" w:rsidRPr="009D385C" w:rsidRDefault="00ED7E78" w:rsidP="00ED7E78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571"/>
      </w:tblGrid>
      <w:tr w:rsidR="00ED7E78" w:rsidRPr="009D385C" w:rsidTr="00C00B4E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D7E78" w:rsidRPr="009D385C" w:rsidRDefault="00ED7E78" w:rsidP="00C00B4E">
            <w:pPr>
              <w:widowControl w:val="0"/>
              <w:tabs>
                <w:tab w:val="left" w:pos="47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ED7E78" w:rsidRPr="009D385C" w:rsidRDefault="00ED7E78" w:rsidP="00ED7E78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D385C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ED7E78" w:rsidRPr="00A210DB" w:rsidRDefault="00ED7E78" w:rsidP="00ED7E78">
      <w:pPr>
        <w:shd w:val="clear" w:color="auto" w:fill="FFFFFF"/>
        <w:tabs>
          <w:tab w:val="left" w:pos="4704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210DB">
        <w:rPr>
          <w:rFonts w:ascii="Times New Roman" w:hAnsi="Times New Roman" w:cs="Times New Roman"/>
          <w:color w:val="000000"/>
          <w:sz w:val="28"/>
          <w:szCs w:val="28"/>
        </w:rPr>
        <w:t>от  28.05.201</w:t>
      </w:r>
      <w:r w:rsidR="00C504A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210DB">
        <w:rPr>
          <w:rFonts w:ascii="Times New Roman" w:hAnsi="Times New Roman" w:cs="Times New Roman"/>
          <w:color w:val="000000"/>
          <w:sz w:val="28"/>
          <w:szCs w:val="28"/>
        </w:rPr>
        <w:t>г.  №  100</w:t>
      </w:r>
    </w:p>
    <w:p w:rsidR="00ED7E78" w:rsidRPr="00ED7E78" w:rsidRDefault="00ED7E78" w:rsidP="00ED7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78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создании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учебно-консультационного</w:t>
      </w:r>
      <w:proofErr w:type="gramEnd"/>
    </w:p>
    <w:p w:rsidR="00A210DB" w:rsidRDefault="00ED7E78" w:rsidP="00ED7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ED7E78">
        <w:rPr>
          <w:rFonts w:ascii="Times New Roman" w:hAnsi="Times New Roman" w:cs="Times New Roman"/>
          <w:sz w:val="28"/>
          <w:szCs w:val="28"/>
        </w:rPr>
        <w:t xml:space="preserve"> по ГО и ЧС </w:t>
      </w:r>
      <w:r w:rsidR="00A210DB">
        <w:rPr>
          <w:rFonts w:ascii="Times New Roman" w:hAnsi="Times New Roman" w:cs="Times New Roman"/>
          <w:sz w:val="28"/>
          <w:szCs w:val="28"/>
        </w:rPr>
        <w:t xml:space="preserve"> на  территории</w:t>
      </w:r>
    </w:p>
    <w:p w:rsidR="00ED7E78" w:rsidRDefault="00A210DB" w:rsidP="00ED7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 </w:t>
      </w:r>
      <w:r w:rsidR="00ED7E78" w:rsidRPr="00ED7E78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5757" w:rsidRDefault="009A5757" w:rsidP="00A21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5757" w:rsidRDefault="009A5757" w:rsidP="00A21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5757" w:rsidRDefault="009A5757" w:rsidP="00A21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10DB" w:rsidRPr="00A210DB" w:rsidRDefault="00A210DB" w:rsidP="00A21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02.11.2000 № 841 </w:t>
      </w:r>
      <w:r w:rsidR="009A5757">
        <w:rPr>
          <w:rFonts w:ascii="Times New Roman" w:hAnsi="Times New Roman" w:cs="Times New Roman"/>
          <w:sz w:val="28"/>
          <w:szCs w:val="28"/>
        </w:rPr>
        <w:t xml:space="preserve"> </w:t>
      </w:r>
      <w:r w:rsidRPr="00A210DB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организации обучения населения в области гражданской обороны», Уставом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A210DB">
        <w:rPr>
          <w:rFonts w:ascii="Times New Roman" w:hAnsi="Times New Roman" w:cs="Times New Roman"/>
          <w:sz w:val="28"/>
          <w:szCs w:val="28"/>
        </w:rPr>
        <w:t xml:space="preserve"> сельского поселения и в целях совершенствования подготовки и обучения населения</w:t>
      </w:r>
    </w:p>
    <w:p w:rsidR="00A210DB" w:rsidRPr="00A210DB" w:rsidRDefault="00A210DB" w:rsidP="00A210DB">
      <w:pPr>
        <w:rPr>
          <w:rFonts w:ascii="Times New Roman" w:hAnsi="Times New Roman" w:cs="Times New Roman"/>
          <w:sz w:val="36"/>
          <w:szCs w:val="36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 </w:t>
      </w:r>
      <w:r w:rsidRPr="00A210DB">
        <w:rPr>
          <w:rFonts w:ascii="Times New Roman" w:hAnsi="Times New Roman" w:cs="Times New Roman"/>
          <w:sz w:val="36"/>
          <w:szCs w:val="36"/>
        </w:rPr>
        <w:t>ПОСТАНОВЛЯЮ:</w:t>
      </w: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1.Создать на территории </w:t>
      </w:r>
      <w:r w:rsidR="009A5757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A210D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Pr="00A210D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A210DB">
        <w:rPr>
          <w:rFonts w:ascii="Times New Roman" w:hAnsi="Times New Roman" w:cs="Times New Roman"/>
          <w:sz w:val="28"/>
          <w:szCs w:val="28"/>
        </w:rPr>
        <w:t xml:space="preserve"> - консультационные</w:t>
      </w:r>
      <w:proofErr w:type="gramEnd"/>
      <w:r w:rsidRPr="00A210DB">
        <w:rPr>
          <w:rFonts w:ascii="Times New Roman" w:hAnsi="Times New Roman" w:cs="Times New Roman"/>
          <w:sz w:val="28"/>
          <w:szCs w:val="28"/>
        </w:rPr>
        <w:t xml:space="preserve"> пункты по гражданской обороне и чрезвычайным ситуациям для обучения неработающего населения (УКП по ГО и ЧС).</w:t>
      </w: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>2.Утвердить Положение об учебно-консультационном пункте по гражданской обороне и чрезвычайным ситуациям (приложение № 1).</w:t>
      </w: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>3.Уполномоченному  по ГО и ЧС до 01.01.2017 года разработать тематический план на учебный год 201</w:t>
      </w:r>
      <w:r w:rsidR="009A5757">
        <w:rPr>
          <w:rFonts w:ascii="Times New Roman" w:hAnsi="Times New Roman" w:cs="Times New Roman"/>
          <w:sz w:val="28"/>
          <w:szCs w:val="28"/>
        </w:rPr>
        <w:t>8</w:t>
      </w:r>
      <w:r w:rsidRPr="00A210D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21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10D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 5. Постановление вступает в силу с момента его подписания.</w:t>
      </w:r>
    </w:p>
    <w:p w:rsid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5757" w:rsidRDefault="009A5757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5757" w:rsidRDefault="009A5757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5757" w:rsidRPr="00A210DB" w:rsidRDefault="009A5757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10DB" w:rsidRPr="00A210DB" w:rsidRDefault="00A210DB" w:rsidP="009A5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0DB" w:rsidRPr="00A210DB" w:rsidRDefault="00A210DB" w:rsidP="009A5757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210D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A5757">
        <w:rPr>
          <w:rFonts w:ascii="Times New Roman" w:hAnsi="Times New Roman" w:cs="Times New Roman"/>
          <w:sz w:val="28"/>
          <w:szCs w:val="28"/>
        </w:rPr>
        <w:t xml:space="preserve">  </w:t>
      </w:r>
      <w:r w:rsidRPr="00A210DB">
        <w:rPr>
          <w:rFonts w:ascii="Times New Roman" w:hAnsi="Times New Roman" w:cs="Times New Roman"/>
          <w:sz w:val="28"/>
          <w:szCs w:val="28"/>
        </w:rPr>
        <w:t xml:space="preserve">сельского поселения             </w:t>
      </w:r>
      <w:r w:rsidR="009A575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210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А.И.Миронова</w:t>
      </w:r>
    </w:p>
    <w:p w:rsidR="00A210DB" w:rsidRDefault="00A210DB" w:rsidP="00A210DB">
      <w:pPr>
        <w:ind w:firstLine="720"/>
        <w:rPr>
          <w:sz w:val="24"/>
          <w:szCs w:val="24"/>
        </w:rPr>
      </w:pPr>
    </w:p>
    <w:p w:rsidR="00A210DB" w:rsidRDefault="00A210DB" w:rsidP="00A210DB">
      <w:pPr>
        <w:ind w:firstLine="720"/>
        <w:rPr>
          <w:sz w:val="24"/>
          <w:szCs w:val="24"/>
        </w:rPr>
      </w:pPr>
    </w:p>
    <w:p w:rsidR="00A210DB" w:rsidRDefault="00A210DB" w:rsidP="00A210DB">
      <w:pPr>
        <w:ind w:firstLine="720"/>
        <w:rPr>
          <w:sz w:val="24"/>
          <w:szCs w:val="24"/>
        </w:rPr>
      </w:pPr>
    </w:p>
    <w:p w:rsidR="003352F1" w:rsidRDefault="00A210DB" w:rsidP="003352F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</w:t>
      </w:r>
      <w:r w:rsidRPr="003352F1">
        <w:rPr>
          <w:rFonts w:ascii="Times New Roman" w:hAnsi="Times New Roman" w:cs="Times New Roman"/>
        </w:rPr>
        <w:t>Приложение N 1</w:t>
      </w:r>
    </w:p>
    <w:p w:rsidR="003352F1" w:rsidRDefault="00A210DB" w:rsidP="003352F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3352F1">
        <w:rPr>
          <w:rFonts w:ascii="Times New Roman" w:hAnsi="Times New Roman" w:cs="Times New Roman"/>
        </w:rPr>
        <w:t xml:space="preserve"> к постановлению </w:t>
      </w:r>
      <w:r w:rsidR="003352F1">
        <w:rPr>
          <w:rFonts w:ascii="Times New Roman" w:hAnsi="Times New Roman" w:cs="Times New Roman"/>
        </w:rPr>
        <w:t>Администрации</w:t>
      </w:r>
    </w:p>
    <w:p w:rsidR="003352F1" w:rsidRPr="003352F1" w:rsidRDefault="003352F1" w:rsidP="003352F1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Надеждинского сельского поселения</w:t>
      </w:r>
    </w:p>
    <w:p w:rsidR="00A210DB" w:rsidRPr="003352F1" w:rsidRDefault="00A210DB" w:rsidP="003352F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2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3352F1" w:rsidRPr="003352F1">
        <w:rPr>
          <w:rFonts w:ascii="Times New Roman" w:hAnsi="Times New Roman" w:cs="Times New Roman"/>
        </w:rPr>
        <w:t>от</w:t>
      </w:r>
      <w:r w:rsidR="003352F1">
        <w:rPr>
          <w:rFonts w:ascii="Times New Roman" w:hAnsi="Times New Roman" w:cs="Times New Roman"/>
        </w:rPr>
        <w:t>.28</w:t>
      </w:r>
      <w:r w:rsidRPr="003352F1">
        <w:rPr>
          <w:rFonts w:ascii="Times New Roman" w:hAnsi="Times New Roman" w:cs="Times New Roman"/>
        </w:rPr>
        <w:t>.</w:t>
      </w:r>
      <w:r w:rsidR="003352F1">
        <w:rPr>
          <w:rFonts w:ascii="Times New Roman" w:hAnsi="Times New Roman" w:cs="Times New Roman"/>
        </w:rPr>
        <w:t>05.2018</w:t>
      </w:r>
      <w:r w:rsidRPr="003352F1">
        <w:rPr>
          <w:rFonts w:ascii="Times New Roman" w:hAnsi="Times New Roman" w:cs="Times New Roman"/>
        </w:rPr>
        <w:t xml:space="preserve"> г  № 1</w:t>
      </w:r>
      <w:r w:rsidR="003352F1">
        <w:rPr>
          <w:rFonts w:ascii="Times New Roman" w:hAnsi="Times New Roman" w:cs="Times New Roman"/>
        </w:rPr>
        <w:t>00</w:t>
      </w:r>
    </w:p>
    <w:p w:rsidR="00A210DB" w:rsidRPr="003352F1" w:rsidRDefault="00A210DB" w:rsidP="00272E43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A210DB" w:rsidRPr="003352F1" w:rsidRDefault="00A210DB" w:rsidP="00272E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2F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210DB" w:rsidRPr="003352F1" w:rsidRDefault="00A210DB" w:rsidP="00272E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2F1">
        <w:rPr>
          <w:rFonts w:ascii="Times New Roman" w:hAnsi="Times New Roman" w:cs="Times New Roman"/>
          <w:b/>
          <w:sz w:val="28"/>
          <w:szCs w:val="28"/>
        </w:rPr>
        <w:t xml:space="preserve">об учебно-консультационном пункте по гражданской обороне                                           и чрезвычайным ситуациям на </w:t>
      </w:r>
      <w:r w:rsidR="00272E43">
        <w:rPr>
          <w:rFonts w:ascii="Times New Roman" w:hAnsi="Times New Roman" w:cs="Times New Roman"/>
          <w:b/>
          <w:sz w:val="28"/>
          <w:szCs w:val="28"/>
        </w:rPr>
        <w:t>т</w:t>
      </w:r>
      <w:r w:rsidRPr="003352F1">
        <w:rPr>
          <w:rFonts w:ascii="Times New Roman" w:hAnsi="Times New Roman" w:cs="Times New Roman"/>
          <w:b/>
          <w:sz w:val="28"/>
          <w:szCs w:val="28"/>
        </w:rPr>
        <w:t>ерритории</w:t>
      </w:r>
    </w:p>
    <w:p w:rsidR="00A210DB" w:rsidRPr="003352F1" w:rsidRDefault="00272E43" w:rsidP="00272E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Надеждинского </w:t>
      </w:r>
      <w:r w:rsidR="00A210DB" w:rsidRPr="003352F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210DB" w:rsidRPr="00272E43" w:rsidRDefault="00A210DB" w:rsidP="00272E43">
      <w:pPr>
        <w:jc w:val="center"/>
        <w:rPr>
          <w:b/>
          <w:sz w:val="24"/>
          <w:szCs w:val="24"/>
        </w:rPr>
      </w:pPr>
    </w:p>
    <w:p w:rsidR="00A210DB" w:rsidRPr="00272E43" w:rsidRDefault="00A210DB" w:rsidP="00272E43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b/>
          <w:sz w:val="24"/>
          <w:szCs w:val="24"/>
        </w:rPr>
        <w:t>1. О</w:t>
      </w:r>
      <w:r w:rsidR="00272E43" w:rsidRPr="00272E43">
        <w:rPr>
          <w:rFonts w:ascii="Times New Roman" w:hAnsi="Times New Roman" w:cs="Times New Roman"/>
          <w:b/>
          <w:sz w:val="24"/>
          <w:szCs w:val="24"/>
        </w:rPr>
        <w:t>БЩИЕ ПОЛОЖЕНИЯ</w:t>
      </w:r>
      <w:r w:rsidR="00272E43">
        <w:rPr>
          <w:rFonts w:ascii="Times New Roman" w:hAnsi="Times New Roman" w:cs="Times New Roman"/>
          <w:sz w:val="24"/>
          <w:szCs w:val="24"/>
        </w:rPr>
        <w:t>.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1.1. Учебно-консультационный пункт по гражданской обороне и чрезвычайным ситуациям (далее – УКП ГО и ЧС) предназначен для обучения населения, не занятого в производстве и сфере обслуживания (далее – населения), в области гражданской обороны и действиям в случаях чрезвычайных ситуаций.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1.2. Основная цель УКП ГО и ЧС – в максимальной степени привлечь к учебе неработающее население, добиться, чтобы каждый гражданин мог грамотно действовать в любых чрезвычайных ситуациях как мирного, так и военного времени.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2. Основные задачи УКП ГО и ЧС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2.1. Организация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обучения неработающего населения по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«Рекомендуемой тематике для подготовки неработающего населения по гражданской обороне и действиям в чрезвычайных ситуациях», утвержденной МЧС России.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2.2. Выработка практических навыков действий населения в условиях чрезвычайных ситуаций мирного и военного времени.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2.3. Повышение уровня подготовки населения к действиям в условиях угрозы и возникновения чрезвычайных ситуаций, а также при ликвидации их последствий.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2.4. Пропаганда важности и необходимости всех мероприятий Российской системы предупреждения и ликвидации чрезвычайных ситуаций в современных условиях.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3. Организация работы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3.1. Создание и организация деятельности УКП ГО и ЧС осуществляется в соответствии с постановлением администрации Ленинского сельского поселения. УКП ГО и ЧС должен располагаться в специально отведенном для него помещении.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3.2. Общее руководство подготовкой неработающего населения в области гражданской обороны и действиям в случаях чрезвычайных ситуаций осуществляет Глава Ленинского сельского поселения. Непосредственным организатором обучения является Председатель КЧС и ПБ Ленинского сельского поселения.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3.3.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 xml:space="preserve">Обучение населения осуществляется путем проведения занятий, пропагандистских и агитационных мероприятий (бесед, лекций, консультаций, показов </w:t>
      </w:r>
      <w:r w:rsidRPr="00272E43">
        <w:rPr>
          <w:rFonts w:ascii="Times New Roman" w:hAnsi="Times New Roman" w:cs="Times New Roman"/>
          <w:sz w:val="24"/>
          <w:szCs w:val="24"/>
        </w:rPr>
        <w:lastRenderedPageBreak/>
        <w:t>учебных кино- и видеофильмов), проводимых по планам должностных лиц гражданской обороны, распространения и чтения памяток, листовок, пособий, прослушивания радиопередач и просмотра телепрограмм по тематике гражданской обороны и защиты от чрезвычайных ситуаций, участия в учениях и тренировках по гражданской обороне и защите от чрезвычайных ситуаций.</w:t>
      </w:r>
      <w:proofErr w:type="gramEnd"/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3.4. Основное внимание при обучении неработающего населения обращается на умелые действия в чрезвычайных ситуациях, на воспитание чувства высокой ответственности за свою подготовку и подготовку своей семьи к защите от чрезвычайных ситуаций мирного и военного времени.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3.5. Обучение населения осуществляется круглогодично. Наиболее целесообразный срок проведения занятий в группах — с 1 ноября по 31 мая.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В другое время проводятся консультации и другие мероприятия.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Для проведения занятий обучаемые формируются в учебные группы из 10-15 человек.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При создании учебных групп учитывается возраст, состояние здоровья, уровень подготовки обучаемых по вопросам гражданской обороны и защиты от чрезвычайных ситуаций.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4. Документы, находящиеся на УКП ГО и ЧС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4.1. Настоящее Постановление администрации Ленинского сельского поселения «О создании учебно-консультационного пункта по гражданской обороне и чрезвычайным ситуациям».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4.2. Постановление администрации Ленинского сельского поселения  «О порядке подготовки и обучения населения».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4.3. Распорядок дня работы УКП ГО и ЧС.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4.4. План работы УКП ГО и ЧС по обучению неработающего населения (год, месяц).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4.5. Журнал учета проводимых занятий.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4.6. Расписание заняти</w:t>
      </w:r>
      <w:r w:rsidR="00272E43">
        <w:rPr>
          <w:rFonts w:ascii="Times New Roman" w:hAnsi="Times New Roman" w:cs="Times New Roman"/>
          <w:sz w:val="24"/>
          <w:szCs w:val="24"/>
        </w:rPr>
        <w:t>й</w:t>
      </w:r>
      <w:r w:rsidRPr="00272E43">
        <w:rPr>
          <w:rFonts w:ascii="Times New Roman" w:hAnsi="Times New Roman" w:cs="Times New Roman"/>
          <w:sz w:val="24"/>
          <w:szCs w:val="24"/>
        </w:rPr>
        <w:t>.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5. Оборудование УКП ГО и ЧС</w:t>
      </w:r>
    </w:p>
    <w:p w:rsidR="00A210DB" w:rsidRPr="00272E43" w:rsidRDefault="00A210DB" w:rsidP="00A210D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5.1. УКП ГО и ЧС оборудуется в специально отведенном помещении. Помещение УКП ГО и ЧС должно вмещать не более 15 человек.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5.2. Для организации работы УКП по ГО и ЧС необходимо иметь: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- схему территории жилого сектора с указанием мест размещения сборных эвакуационных пунктов (СЭП), пунктов временного размещения, пунктов выдачи средств индивидуальной защиты (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>), защитных сооружений (ЗС) ГО, маршрутов эвакуации;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 - стенды, плакаты, памятки, литературу по тематике ГО и ЧС;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lastRenderedPageBreak/>
        <w:t xml:space="preserve">            - справочные данные по адресам и телефонам аварийных служб и служб экстренного реагирования;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- программу подготовки рабочих и служащих, неработающего населения к действиям в ЧС МЧС России и методическое обеспечение к ней;</w:t>
      </w:r>
    </w:p>
    <w:p w:rsidR="00A210DB" w:rsidRPr="00272E43" w:rsidRDefault="00A210DB" w:rsidP="00A210DB">
      <w:pPr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  - обучающие видеофильмы по вопросам ГО и ЧС.</w:t>
      </w:r>
    </w:p>
    <w:p w:rsidR="00ED7E78" w:rsidRPr="00272E43" w:rsidRDefault="00A210DB" w:rsidP="00272E4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</w:t>
      </w:r>
      <w:r w:rsidR="00ED7E78" w:rsidRPr="00272E43">
        <w:rPr>
          <w:rFonts w:ascii="Times New Roman" w:hAnsi="Times New Roman" w:cs="Times New Roman"/>
          <w:sz w:val="24"/>
          <w:szCs w:val="24"/>
        </w:rPr>
        <w:t>в области гражданской обороны».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bCs/>
          <w:sz w:val="24"/>
          <w:szCs w:val="24"/>
        </w:rPr>
        <w:t>Основная их цель – в максимальной степени привлечь к учебе неработающее население, добиться, чтобы каждый гражданин мог грамотно действовать в любых чрезвычайных ситуациях как мирного, так и военного времени.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Перед УКП ставятся следующие задачи: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обучить граждан способам защиты от современных средств поражения;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выработать у них уверенность в надежности средств и способов защиты от ЧС любого характера;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дать практику и привить навыки для действий в условиях чрезвычайных ситуаций мирного и военного времени;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повысить морально-психологическое состояние людей, помочь правильно оценить складывающуюся обстановку для принятия разумных и адекватных действий;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научить население правилам защиты детей и обеспечения их безопасности при выполнении мероприятий ГО;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активно пропагандировать (разъяснять) роль, значение и задачи ГО и ЧС в современных условиях.</w:t>
      </w:r>
    </w:p>
    <w:p w:rsidR="00ED7E78" w:rsidRPr="00272E43" w:rsidRDefault="00ED7E78" w:rsidP="00ED7E78">
      <w:pPr>
        <w:spacing w:after="291"/>
        <w:jc w:val="center"/>
        <w:outlineLvl w:val="1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272E43">
        <w:rPr>
          <w:rFonts w:ascii="Times New Roman" w:hAnsi="Times New Roman" w:cs="Times New Roman"/>
          <w:b/>
          <w:kern w:val="36"/>
          <w:sz w:val="24"/>
          <w:szCs w:val="24"/>
        </w:rPr>
        <w:t>2.ОРГАНИЗАЦИЯ РАБОТЫ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Учебно-консультационный пункт ГО и ЧС создается при администрации сельского поселения. Он может размещаться в технических кабинета и в других помещениях.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Глава муниципального образования издает постановление о создании учебно-консультационных пунктов, в котором определяет: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- при каких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и на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базе они создаются;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материально-техническое обеспечение;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за их работу и другие организационные вопросы.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Непосредственное руководство учебно-консультационным пунктом ГО и ЧС осуществляет Глава сельского поселения. 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В своей работе он руководствуется: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lastRenderedPageBreak/>
        <w:t>- законами Российской Федерации, указами Президента РФ, постановлениями Правительства РФ и Самарской области;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приказами и распоряжениями главы муниципального образования;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указаниями органов специально уполномоченных на решение задач в области ГО и защиты от ЧС муниципального образования;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положением об учебно-консультационном пункте ГО и ЧС, а также другими руководящими документами, регламентирующими их работу.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Общее руководство по подготовке населения в УКП осуществляют глава муниципального образования совместно с органами управления по делам ГО и ЧС всех уровней. Они оказывают помощь инструктору-консультанту в улучшении и повышении эффективности работы пункта, совместно с ним организуют тренировки с населением, на которых отрабатывают вопросы действий по сигналу «Внимание всем!», а также порядок поведения при чрезвычайных ситуациях, характерных для мест их проживания.</w:t>
      </w:r>
    </w:p>
    <w:p w:rsidR="00ED7E78" w:rsidRPr="00272E43" w:rsidRDefault="00ED7E78" w:rsidP="00ED7E78">
      <w:pPr>
        <w:pStyle w:val="a5"/>
        <w:jc w:val="both"/>
      </w:pPr>
      <w:r w:rsidRPr="00272E43">
        <w:t xml:space="preserve">           Обучение населения осуществляется путем:</w:t>
      </w:r>
    </w:p>
    <w:p w:rsidR="00ED7E78" w:rsidRPr="00272E43" w:rsidRDefault="00ED7E78" w:rsidP="00ED7E78">
      <w:pPr>
        <w:pStyle w:val="a5"/>
        <w:jc w:val="both"/>
      </w:pPr>
      <w:r w:rsidRPr="00272E43">
        <w:t>- проведение пропагандистских и агитационных мероприятий (беседы, консультации и т.п.)</w:t>
      </w:r>
    </w:p>
    <w:p w:rsidR="00ED7E78" w:rsidRPr="00272E43" w:rsidRDefault="00ED7E78" w:rsidP="00ED7E78">
      <w:pPr>
        <w:pStyle w:val="a5"/>
        <w:jc w:val="both"/>
      </w:pPr>
      <w:r w:rsidRPr="00272E43">
        <w:t>- распространения и чтения памяток, листовок, пособий;</w:t>
      </w:r>
    </w:p>
    <w:p w:rsidR="00ED7E78" w:rsidRPr="00272E43" w:rsidRDefault="00ED7E78" w:rsidP="00ED7E78">
      <w:pPr>
        <w:pStyle w:val="a5"/>
        <w:jc w:val="both"/>
        <w:rPr>
          <w:rFonts w:eastAsia="Times New Roman"/>
          <w:lang w:eastAsia="ru-RU"/>
        </w:rPr>
      </w:pP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E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работой пунктов осуществляют руководители органов, специально уполномоченных на решение задач в области ГО и защиты от ЧС муниципального образования;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В качестве инструктора-консультанта выступает уполномоченный работник ГО ЧС и ОПБ Администрации сельского поселения. 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Основным планирующим документом является расписание консультаций. Темы консультаций определяются с учетом местных условий и степени подготовленности обучаемых. Расписание занятий утверждает Глава сельской администрации. Продолжительность консультации согласуется со слушателями и, как правило, составляет около 10-15 минут. Работа учебно-консультационного пункта регламентируется годовым учебным планом, расписанием занятий и распорядком дня.</w:t>
      </w:r>
    </w:p>
    <w:p w:rsidR="00ED7E78" w:rsidRPr="00272E43" w:rsidRDefault="00ED7E78" w:rsidP="00ED7E78">
      <w:pPr>
        <w:spacing w:after="19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E78" w:rsidRPr="00272E43" w:rsidRDefault="00ED7E78" w:rsidP="00ED7E78">
      <w:pPr>
        <w:spacing w:after="1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E43">
        <w:rPr>
          <w:rFonts w:ascii="Times New Roman" w:hAnsi="Times New Roman" w:cs="Times New Roman"/>
          <w:b/>
          <w:sz w:val="24"/>
          <w:szCs w:val="24"/>
        </w:rPr>
        <w:t>3. ДОКУМЕНТАЦИЯ</w:t>
      </w:r>
    </w:p>
    <w:p w:rsidR="00ED7E78" w:rsidRPr="00272E43" w:rsidRDefault="00ED7E78" w:rsidP="00ED7E7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1. Постановление Главы сельского поселения  о создании УКП на территории муниципального образования.</w:t>
      </w:r>
    </w:p>
    <w:p w:rsidR="00ED7E78" w:rsidRPr="00272E43" w:rsidRDefault="00ED7E78" w:rsidP="009C71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2. Положение об УКП.</w:t>
      </w:r>
    </w:p>
    <w:p w:rsidR="00ED7E78" w:rsidRPr="00272E43" w:rsidRDefault="00ED7E78" w:rsidP="009C71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3. План работы УКП на год.</w:t>
      </w:r>
    </w:p>
    <w:p w:rsidR="00ED7E78" w:rsidRPr="00272E43" w:rsidRDefault="00ED7E78" w:rsidP="009C71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4. Распорядок дня работы УКП.</w:t>
      </w:r>
    </w:p>
    <w:p w:rsidR="00ED7E78" w:rsidRPr="00272E43" w:rsidRDefault="00ED7E78" w:rsidP="009C71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5. Журналы учета  консультаций.</w:t>
      </w:r>
    </w:p>
    <w:p w:rsidR="00ED7E78" w:rsidRPr="00272E43" w:rsidRDefault="009C71F5" w:rsidP="009C71F5">
      <w:pPr>
        <w:pStyle w:val="a6"/>
        <w:spacing w:before="0" w:beforeAutospacing="0" w:after="0" w:afterAutospacing="0"/>
        <w:contextualSpacing/>
        <w:jc w:val="both"/>
      </w:pPr>
      <w:r>
        <w:t>6</w:t>
      </w:r>
      <w:r w:rsidR="00ED7E78" w:rsidRPr="00272E43">
        <w:t>. Расписание занятий на год.</w:t>
      </w:r>
    </w:p>
    <w:p w:rsidR="00ED7E78" w:rsidRDefault="009C71F5" w:rsidP="00ED7E78">
      <w:pPr>
        <w:pStyle w:val="a6"/>
        <w:spacing w:before="0" w:beforeAutospacing="0" w:after="0" w:afterAutospacing="0"/>
        <w:contextualSpacing/>
        <w:jc w:val="both"/>
      </w:pPr>
      <w:r>
        <w:t>7</w:t>
      </w:r>
      <w:r w:rsidR="00ED7E78" w:rsidRPr="00272E43">
        <w:t>. График дежурств инструкторов УКП по ГО и ЧС и других привлекаемых лиц.</w:t>
      </w:r>
    </w:p>
    <w:p w:rsidR="009C71F5" w:rsidRDefault="009C71F5" w:rsidP="00ED7E78">
      <w:pPr>
        <w:pStyle w:val="a6"/>
        <w:spacing w:before="0" w:beforeAutospacing="0" w:after="0" w:afterAutospacing="0"/>
        <w:contextualSpacing/>
        <w:jc w:val="both"/>
      </w:pPr>
    </w:p>
    <w:p w:rsidR="009C71F5" w:rsidRPr="00272E43" w:rsidRDefault="009C71F5" w:rsidP="00ED7E78">
      <w:pPr>
        <w:pStyle w:val="a6"/>
        <w:spacing w:before="0" w:beforeAutospacing="0" w:after="0" w:afterAutospacing="0"/>
        <w:contextualSpacing/>
        <w:jc w:val="both"/>
      </w:pPr>
    </w:p>
    <w:p w:rsidR="00ED7E78" w:rsidRPr="00272E43" w:rsidRDefault="00ED7E78" w:rsidP="00ED7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E43">
        <w:rPr>
          <w:rFonts w:ascii="Times New Roman" w:hAnsi="Times New Roman" w:cs="Times New Roman"/>
          <w:b/>
          <w:sz w:val="24"/>
          <w:szCs w:val="24"/>
        </w:rPr>
        <w:lastRenderedPageBreak/>
        <w:t>Обязанности начальника УКП</w:t>
      </w:r>
      <w:r w:rsidRPr="00272E43">
        <w:rPr>
          <w:rFonts w:ascii="Times New Roman" w:hAnsi="Times New Roman" w:cs="Times New Roman"/>
          <w:b/>
          <w:bCs/>
          <w:sz w:val="24"/>
          <w:szCs w:val="24"/>
        </w:rPr>
        <w:t xml:space="preserve"> по ГОЧС</w:t>
      </w:r>
    </w:p>
    <w:p w:rsidR="00ED7E78" w:rsidRPr="00272E43" w:rsidRDefault="00ED7E78" w:rsidP="00ED7E78">
      <w:pPr>
        <w:ind w:firstLine="8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E4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ED7E78" w:rsidRPr="00272E43" w:rsidRDefault="00ED7E78" w:rsidP="00ED7E78">
      <w:pPr>
        <w:ind w:firstLine="87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72E43">
        <w:rPr>
          <w:rFonts w:ascii="Times New Roman" w:hAnsi="Times New Roman" w:cs="Times New Roman"/>
          <w:bCs/>
          <w:i/>
          <w:sz w:val="24"/>
          <w:szCs w:val="24"/>
        </w:rPr>
        <w:t xml:space="preserve">Начальник УКП по ГОЧС отвечает </w:t>
      </w:r>
      <w:proofErr w:type="gramStart"/>
      <w:r w:rsidRPr="00272E43">
        <w:rPr>
          <w:rFonts w:ascii="Times New Roman" w:hAnsi="Times New Roman" w:cs="Times New Roman"/>
          <w:bCs/>
          <w:i/>
          <w:sz w:val="24"/>
          <w:szCs w:val="24"/>
        </w:rPr>
        <w:t>за</w:t>
      </w:r>
      <w:proofErr w:type="gramEnd"/>
      <w:r w:rsidRPr="00272E43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организацию и ход проведения учебного процесса с неработающим населением, закрепленного за УКП по ГОЧС;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состояние учебной и методической работы;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материально-техническое обеспечение учебного процесса;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подбор кадров в штат УКП по ГОЧС, их профессиональную подготовку, соблюдение требований нормативных правовых актов в области трудового законодательства и служебной дисциплины. </w:t>
      </w:r>
    </w:p>
    <w:p w:rsidR="00ED7E78" w:rsidRPr="00272E43" w:rsidRDefault="00ED7E78" w:rsidP="00ED7E78">
      <w:pPr>
        <w:tabs>
          <w:tab w:val="left" w:pos="0"/>
          <w:tab w:val="num" w:pos="1080"/>
        </w:tabs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D7E78" w:rsidRPr="00272E43" w:rsidRDefault="00ED7E78" w:rsidP="00ED7E78">
      <w:pPr>
        <w:tabs>
          <w:tab w:val="left" w:pos="0"/>
          <w:tab w:val="num" w:pos="1080"/>
        </w:tabs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E43">
        <w:rPr>
          <w:rFonts w:ascii="Times New Roman" w:hAnsi="Times New Roman" w:cs="Times New Roman"/>
          <w:i/>
          <w:caps/>
          <w:sz w:val="24"/>
          <w:szCs w:val="24"/>
        </w:rPr>
        <w:t>н</w:t>
      </w:r>
      <w:r w:rsidRPr="00272E43">
        <w:rPr>
          <w:rFonts w:ascii="Times New Roman" w:hAnsi="Times New Roman" w:cs="Times New Roman"/>
          <w:i/>
          <w:sz w:val="24"/>
          <w:szCs w:val="24"/>
        </w:rPr>
        <w:t>ачальник УКП</w:t>
      </w:r>
      <w:r w:rsidRPr="00272E43">
        <w:rPr>
          <w:rFonts w:ascii="Times New Roman" w:hAnsi="Times New Roman" w:cs="Times New Roman"/>
          <w:bCs/>
          <w:i/>
          <w:sz w:val="24"/>
          <w:szCs w:val="24"/>
        </w:rPr>
        <w:t xml:space="preserve"> по ГОЧС</w:t>
      </w:r>
      <w:r w:rsidRPr="00272E43">
        <w:rPr>
          <w:rFonts w:ascii="Times New Roman" w:hAnsi="Times New Roman" w:cs="Times New Roman"/>
          <w:i/>
          <w:sz w:val="24"/>
          <w:szCs w:val="24"/>
        </w:rPr>
        <w:t xml:space="preserve"> обязан: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разрабатывать (или) утверждать планирующие и отчётные документы; 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вести учёт за своевременным исполнением документов; 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совершенствовать учебно-материальную базу УКП по ГОЧС;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знать характеристику закрепленной территории;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знать положение дел, проблемные вопросы по обучению неработающего населения, своевременно принимать меры по их решению;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поддерживать в процессе работы связь с предприятиями, организациями и учреждениями муниципального образования  по привлечению должностных лиц к мероприятиям по совершенствованию подготовки неработающего населения в области безопасности жизнедеятельности;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разрабатывать (или утверждать) документы и вести отчётную документацию по обучению неработающего населения закреплённой территории;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следить за внутренним порядком, целостностью и исправностью имущества УКП по ГОЧС;</w:t>
      </w:r>
    </w:p>
    <w:p w:rsidR="00ED7E78" w:rsidRPr="00272E43" w:rsidRDefault="00ED7E78" w:rsidP="00ED7E78">
      <w:pPr>
        <w:numPr>
          <w:ilvl w:val="0"/>
          <w:numId w:val="3"/>
        </w:numPr>
        <w:tabs>
          <w:tab w:val="clear" w:pos="1592"/>
          <w:tab w:val="num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раз в пять лет проходить повышение квалификации в области гражданской обороны и защиты от чрезвычайных ситуаций.</w:t>
      </w:r>
    </w:p>
    <w:p w:rsidR="00ED7E78" w:rsidRPr="00272E43" w:rsidRDefault="00ED7E78" w:rsidP="00ED7E78">
      <w:pPr>
        <w:spacing w:after="194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D7E78" w:rsidRPr="00272E43" w:rsidRDefault="00ED7E78" w:rsidP="00ED7E78">
      <w:pPr>
        <w:spacing w:after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E43">
        <w:rPr>
          <w:rFonts w:ascii="Times New Roman" w:hAnsi="Times New Roman" w:cs="Times New Roman"/>
          <w:b/>
          <w:sz w:val="24"/>
          <w:szCs w:val="24"/>
        </w:rPr>
        <w:t>Обязанности консультанта УКП по ГОЧС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E43">
        <w:rPr>
          <w:rFonts w:ascii="Times New Roman" w:hAnsi="Times New Roman" w:cs="Times New Roman"/>
          <w:i/>
          <w:sz w:val="24"/>
          <w:szCs w:val="24"/>
        </w:rPr>
        <w:t>Консультант УКП по ГОЧС обязан: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участвовать в разработке планирующих и отчётных документов; 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проводить на высоком профессиональном уровне занятия и другие учебные мероприятия в соответствии с планом работы и перечнем рекомендуемых тем с закрепленным за УКП по ГОЧС неработающим населением своего сельского поселения;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обеспечивать глубокое усвоение неработающим населением учебного материала и прививать ему необходимые практические навыки;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разрабатывать учебно-методические материалы в установленные сроки и с высоким качеством;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lastRenderedPageBreak/>
        <w:t>проводить разъяснительно-пропагандистскую работу. По указанию начальника организации  лично вести пропаганду вопросов ГОЧС через средства массовой информации;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совершенствовать своё методическое мастерство и профессионализм;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своевременно готовить учебно-материальную базу для проведения занятий, а также принимать участие в её создании и совершенствовании; 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обеспечивать надёжное хранение и сбережение наглядных пособий и технических средств обучения;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готовить  предложения по оптимизации и совершенствованию учебного процесса;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разрабатывать и своевременно проводить корректировку методических  пособий по рекомендуемым темам для подготовки неработающего населения к действиям в чрезвычайных ситуациях природного и техногенного характера;</w:t>
      </w:r>
    </w:p>
    <w:p w:rsidR="00ED7E78" w:rsidRPr="00272E43" w:rsidRDefault="00ED7E78" w:rsidP="00ED7E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раз в пять лет проходить повышение квалификации в области гражданской обороны и защиты от чрезвычайных ситуаций.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spacing w:after="291"/>
        <w:jc w:val="center"/>
        <w:outlineLvl w:val="1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272E43">
        <w:rPr>
          <w:rFonts w:ascii="Times New Roman" w:hAnsi="Times New Roman" w:cs="Times New Roman"/>
          <w:b/>
          <w:kern w:val="36"/>
          <w:sz w:val="24"/>
          <w:szCs w:val="24"/>
        </w:rPr>
        <w:t>4. ОБОРУДОВАНИЕ И ОСНАЩЕНИЕ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Учебно-консультационные пункты следует оборудовать в строгом соответствии с современными требованиями и взглядами на теорию и практику ведения гражданской обороны. Главное требование к ним – наглядность и простота стендов, доступность в понимании демонстрируемых материалов.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Каждому пришедшему на пункт, познакомившемуся с его оснащением, должны быть понятны реальные возможности защиты от 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ЧС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 как в военное, так и мирное время. С этой целью следует полнее представить все многообразие средств индивидуальной защиты, медицинского имущества, средств обеззараживания, защитных сооружений (макетов, схем, рисунков, плакатов).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Учебно-консультационный пункт – это не место для теоретических рассуждений, монотонных лекций и длинных рассказов. Главным здесь должны быть практические занятия и тренировки, беседы и дискуссии, викторины и многое другое, что привлечет внимание, заинтересует людей. При проведении консультаций крайне важно опираться на реальные события, произошедшие в родном регионе, сообщения средств массовой информации.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УПК оборудуется  в кабинете УР при администрации сельского поселения. На видном месте расположить распорядок дня.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Учебно-материальная база УКП включает помещение, оснащенное техническими средствами обучения, наглядными и учебными пособиями. Она способствует повышению качества подготовки людей, позволяет выработать у них высокие моральные и психологические качества.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lastRenderedPageBreak/>
        <w:t xml:space="preserve">Для проведения консультаций и самостоятельной работы населения рекомендуется иметь следующие технические средства: телевизор, </w:t>
      </w:r>
      <w:r w:rsidRPr="00272E43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272E43">
        <w:rPr>
          <w:rFonts w:ascii="Times New Roman" w:hAnsi="Times New Roman" w:cs="Times New Roman"/>
          <w:sz w:val="24"/>
          <w:szCs w:val="24"/>
        </w:rPr>
        <w:t xml:space="preserve"> – проигрыватель,  приемник радиовещания, телефон.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Помещение учебно-консультационного пункта следует оборудовать стендами: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«Сигналы ГО и действия по ним».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«Виды ЧС и способы защиты».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«Порядок и правила проведения эвакуации».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«Индивидуальные и коллективные средства защиты».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«Простейшие средства защиты органов дыхания и кожи».</w:t>
      </w:r>
    </w:p>
    <w:p w:rsidR="00ED7E78" w:rsidRPr="00272E43" w:rsidRDefault="00ED7E78" w:rsidP="00ED7E7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«Оказание само – и взаимопомощи».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Это основные стенды. Их может быть больше или меньше. Все зависит от возможностей и конкретных задач, которые поставлены перед УКП.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Для проведения практических занятий учебно-консультационный пункт желательно оснастить следующим учебным имуществом: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противогазы для взрослых (разные) – 2-4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противогазы для детей (разные) – 1-2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респираторы (разные) – 3-5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дозиметры бытовые (разные) – 1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огнетушители (разные) – 1-3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ватно-марлевые повязки (ВМП) – 3-5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-         </w:t>
      </w:r>
      <w:proofErr w:type="spellStart"/>
      <w:r w:rsidRPr="00272E43">
        <w:rPr>
          <w:rFonts w:ascii="Times New Roman" w:hAnsi="Times New Roman" w:cs="Times New Roman"/>
          <w:sz w:val="24"/>
          <w:szCs w:val="24"/>
        </w:rPr>
        <w:t>противопыльные</w:t>
      </w:r>
      <w:proofErr w:type="spellEnd"/>
      <w:r w:rsidRPr="00272E43">
        <w:rPr>
          <w:rFonts w:ascii="Times New Roman" w:hAnsi="Times New Roman" w:cs="Times New Roman"/>
          <w:sz w:val="24"/>
          <w:szCs w:val="24"/>
        </w:rPr>
        <w:t xml:space="preserve"> тканевые маски (ПТМ-1) – 2-5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индивидуальный противохимический пакет (ИПП), перевязочный пакет индивидуальный (ППИ), аптечка индивидуальная АИ-2 – по 1 шт.;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бинты, вата и другие материалы для изготовления простейших средств индивидуальной защиты;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учебно-методическая литература и плакаты по ГО и ЧС из библиотечки журнала «Военные знания»;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памятки «Это должен знать и уметь каждый», «Знай и умей»;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подшивки журналов «Гражданская защита», «Военные знания»;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кино – и видеофильмы по ГО и ЧС;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выписки из плана ГО и плана действий по предупреждению и ликвидации ЧС (в части касающейся граждан, проживающих на территории конкретного жилищного органа);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lastRenderedPageBreak/>
        <w:t xml:space="preserve">Для населения, желающего заниматься самостоятельно, на пункте следует иметь нормативные правовые и руководящие документы, памятки и наставления, учебно-методические пособия, комплекты плакатов и инструкции. </w:t>
      </w:r>
    </w:p>
    <w:p w:rsidR="00ED7E78" w:rsidRPr="00272E43" w:rsidRDefault="00ED7E78" w:rsidP="00ED7E78">
      <w:pPr>
        <w:pStyle w:val="a4"/>
        <w:spacing w:after="146"/>
        <w:jc w:val="center"/>
        <w:outlineLvl w:val="2"/>
        <w:rPr>
          <w:b/>
          <w:bCs/>
        </w:rPr>
      </w:pPr>
    </w:p>
    <w:p w:rsidR="00ED7E78" w:rsidRPr="00272E43" w:rsidRDefault="00ED7E78" w:rsidP="00ED7E78">
      <w:pPr>
        <w:pStyle w:val="a4"/>
        <w:spacing w:after="146"/>
        <w:jc w:val="center"/>
        <w:outlineLvl w:val="2"/>
        <w:rPr>
          <w:b/>
          <w:bCs/>
        </w:rPr>
      </w:pPr>
      <w:r w:rsidRPr="00272E43">
        <w:rPr>
          <w:b/>
          <w:bCs/>
        </w:rPr>
        <w:t>5.МЕТОДИКА РАБОТЫ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 xml:space="preserve">Занятия на УКП проводятся в соответствии с рекомендуемой тематикой консультационных бесед, утвержденной Главой  сельского поселения. 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Население, не занятое в производстве и сфере обслуживания, должно: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b/>
          <w:bCs/>
          <w:sz w:val="24"/>
          <w:szCs w:val="24"/>
        </w:rPr>
        <w:t>а) знать: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основные средства и способы защиты от аварийно химически опасных веществ, современных средств поражения, последствий стихийных бедствий, аварий и катастроф;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порядок действий по сигналу «Внимание всем!» и другим речевым сообщениям органов управления ГО и ЧС на местах;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правила поведения и основы организации эвакуации в ЧС мирного и военного времени.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b/>
          <w:bCs/>
          <w:sz w:val="24"/>
          <w:szCs w:val="24"/>
        </w:rPr>
        <w:t>б) уметь: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пользоваться индивидуальными и коллективными средствами защиты, изготавливать простейшие средства защиты органов дыхания и кожи;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правильно действовать по сигналу «Внимание всем!» и другим речевым сообщениям органов управления ГО и ЧС в условиях стихийных бедствий, аварий и катастроф;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оказывать само – и взаимопомощь при травмах, ожогах, переломах, ранениях, кровотечениях;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         защищать детей и обеспечивать их безопасность при выполнении мероприятий ГО.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Подготовку этой категории населения надо проводить с учетом возраста, состояния здоровья и других факторов. Поэтому и методика должна быть несколько отличной от обычных занятий. Здесь преобладают такие формы: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практические занятия, беседы в форме вопросов и ответов;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просмотр учебных видеозаписей и фильмов;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самостоятельное изучение учебно-методических пособий и памяток;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- прослушивание радиопередач, просмотр телепрограмм по защите населения от чрезвычайных ситуаций.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Особое место отводится кино- и видеофильмам. Они обладают широкими возможностями морально-психологического воздействия на людей, являются одним из эффективных сре</w:t>
      </w:r>
      <w:proofErr w:type="gramStart"/>
      <w:r w:rsidRPr="00272E43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72E43">
        <w:rPr>
          <w:rFonts w:ascii="Times New Roman" w:hAnsi="Times New Roman" w:cs="Times New Roman"/>
          <w:sz w:val="24"/>
          <w:szCs w:val="24"/>
        </w:rPr>
        <w:t xml:space="preserve">опаганды и подготовки. Видеозаписи способствуют лучшему </w:t>
      </w:r>
      <w:r w:rsidRPr="00272E43">
        <w:rPr>
          <w:rFonts w:ascii="Times New Roman" w:hAnsi="Times New Roman" w:cs="Times New Roman"/>
          <w:sz w:val="24"/>
          <w:szCs w:val="24"/>
        </w:rPr>
        <w:lastRenderedPageBreak/>
        <w:t xml:space="preserve">усвоению сложных вопросов защиты населения и территорий, помогают осознанно действовать в сложных условиях. Их тематика достаточно разнообразна. Поэтому организация занятия с применением видеозаписей требует от преподавателя правильного их подбора. Руководитель обязан сочетать видеоряд на экране с текстовым материалом. </w:t>
      </w:r>
    </w:p>
    <w:p w:rsidR="00ED7E78" w:rsidRPr="00272E43" w:rsidRDefault="00ED7E78" w:rsidP="00ED7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E43">
        <w:rPr>
          <w:rFonts w:ascii="Times New Roman" w:hAnsi="Times New Roman" w:cs="Times New Roman"/>
          <w:sz w:val="24"/>
          <w:szCs w:val="24"/>
        </w:rPr>
        <w:t>В процессе обучения основное внимание следует обратить на выработку у людей правильного представления о тех чрезвычайных ситуациях, которые характерны для мест их проживания, показать реальные масштабы последствий, а главное – рассказать, что надо делать в каждом конкретном случае. Добиться, чтобы каждый приобрел практические навыки по применению индивидуальных средств защиты. Стремиться воспитать чувство высокой ответственности за свою личную подготовку и подготовку семьи к защите от чрезвычайных ситуаций. Сделать так, чтобы каждый был способен оказать первую медицинскую помощь себе и другому пострадавшему. И эти его действия происходили бы без суматохи и страха, а уверенно и сноровисто.</w:t>
      </w:r>
    </w:p>
    <w:p w:rsidR="00ED7E78" w:rsidRPr="00272E43" w:rsidRDefault="00ED7E78" w:rsidP="00ED7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rPr>
          <w:rFonts w:ascii="Times New Roman" w:hAnsi="Times New Roman" w:cs="Times New Roman"/>
          <w:sz w:val="24"/>
          <w:szCs w:val="24"/>
        </w:rPr>
      </w:pPr>
    </w:p>
    <w:p w:rsidR="00ED7E78" w:rsidRPr="00272E43" w:rsidRDefault="00ED7E78" w:rsidP="00ED7E78">
      <w:pPr>
        <w:rPr>
          <w:rFonts w:ascii="Times New Roman" w:hAnsi="Times New Roman" w:cs="Times New Roman"/>
          <w:sz w:val="24"/>
          <w:szCs w:val="24"/>
        </w:rPr>
      </w:pPr>
    </w:p>
    <w:p w:rsidR="00ED7E78" w:rsidRDefault="00ED7E78" w:rsidP="00ED7E78"/>
    <w:p w:rsidR="00ED7E78" w:rsidRDefault="00ED7E78" w:rsidP="00ED7E78"/>
    <w:p w:rsidR="00ED7E78" w:rsidRDefault="00ED7E78" w:rsidP="00ED7E78"/>
    <w:p w:rsidR="00ED7E78" w:rsidRDefault="00ED7E78" w:rsidP="00ED7E78"/>
    <w:p w:rsidR="00ED7E78" w:rsidRDefault="00ED7E78" w:rsidP="00ED7E78"/>
    <w:p w:rsidR="00ED7E78" w:rsidRDefault="00ED7E78" w:rsidP="00ED7E78"/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Default="00ED7E78" w:rsidP="00ED7E78">
      <w:pPr>
        <w:jc w:val="right"/>
        <w:rPr>
          <w:b/>
          <w:i/>
        </w:rPr>
      </w:pPr>
    </w:p>
    <w:p w:rsidR="00ED7E78" w:rsidRPr="00D54E77" w:rsidRDefault="00ED7E78" w:rsidP="00ED7E78">
      <w:pPr>
        <w:jc w:val="right"/>
        <w:rPr>
          <w:b/>
          <w:i/>
        </w:rPr>
      </w:pPr>
      <w:r w:rsidRPr="00D54E77">
        <w:rPr>
          <w:b/>
          <w:i/>
        </w:rPr>
        <w:t xml:space="preserve">Приложение № </w:t>
      </w:r>
      <w:r>
        <w:rPr>
          <w:b/>
          <w:i/>
        </w:rPr>
        <w:t>1</w:t>
      </w:r>
    </w:p>
    <w:p w:rsidR="00ED7E78" w:rsidRDefault="00ED7E78" w:rsidP="00ED7E78">
      <w:pPr>
        <w:pStyle w:val="a7"/>
        <w:rPr>
          <w:rFonts w:ascii="Arial" w:hAnsi="Arial" w:cs="Arial"/>
          <w:caps w:val="0"/>
          <w:szCs w:val="26"/>
        </w:rPr>
      </w:pPr>
    </w:p>
    <w:p w:rsidR="00ED7E78" w:rsidRPr="00D24EE7" w:rsidRDefault="00ED7E78" w:rsidP="00ED7E78">
      <w:pPr>
        <w:pStyle w:val="a7"/>
        <w:rPr>
          <w:caps w:val="0"/>
          <w:sz w:val="28"/>
          <w:szCs w:val="28"/>
        </w:rPr>
      </w:pPr>
      <w:r w:rsidRPr="00D24EE7">
        <w:rPr>
          <w:caps w:val="0"/>
          <w:sz w:val="28"/>
          <w:szCs w:val="28"/>
        </w:rPr>
        <w:t xml:space="preserve">Рекомендуемая  тематика </w:t>
      </w:r>
      <w:r w:rsidRPr="00D24EE7">
        <w:rPr>
          <w:caps w:val="0"/>
          <w:sz w:val="28"/>
          <w:szCs w:val="28"/>
        </w:rPr>
        <w:br/>
        <w:t>для подготовки неработающего населения к действиям</w:t>
      </w:r>
    </w:p>
    <w:p w:rsidR="00ED7E78" w:rsidRPr="00D24EE7" w:rsidRDefault="00ED7E78" w:rsidP="00ED7E78">
      <w:pPr>
        <w:jc w:val="center"/>
        <w:rPr>
          <w:b/>
          <w:sz w:val="28"/>
          <w:szCs w:val="28"/>
        </w:rPr>
      </w:pPr>
      <w:r w:rsidRPr="00D24EE7">
        <w:rPr>
          <w:b/>
          <w:sz w:val="28"/>
          <w:szCs w:val="28"/>
        </w:rPr>
        <w:t>в чрезвычайных ситуациях</w:t>
      </w:r>
    </w:p>
    <w:p w:rsidR="00ED7E78" w:rsidRDefault="00ED7E78" w:rsidP="00ED7E78">
      <w:pPr>
        <w:jc w:val="center"/>
        <w:rPr>
          <w:rFonts w:ascii="Arial" w:hAnsi="Arial" w:cs="Arial"/>
          <w:b/>
          <w:sz w:val="26"/>
          <w:szCs w:val="26"/>
        </w:rPr>
      </w:pPr>
    </w:p>
    <w:p w:rsidR="00ED7E78" w:rsidRDefault="00ED7E78" w:rsidP="00ED7E78">
      <w:pPr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7031"/>
        <w:gridCol w:w="1616"/>
      </w:tblGrid>
      <w:tr w:rsidR="00ED7E78" w:rsidTr="00C00B4E">
        <w:trPr>
          <w:tblHeader/>
        </w:trPr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№</w:t>
            </w:r>
          </w:p>
          <w:p w:rsidR="00ED7E78" w:rsidRPr="00203219" w:rsidRDefault="00ED7E78" w:rsidP="00C00B4E">
            <w:pPr>
              <w:jc w:val="center"/>
            </w:pPr>
            <w:r w:rsidRPr="00203219">
              <w:t>тем</w:t>
            </w:r>
          </w:p>
        </w:tc>
        <w:tc>
          <w:tcPr>
            <w:tcW w:w="7031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Наименование тем</w:t>
            </w:r>
          </w:p>
        </w:tc>
        <w:tc>
          <w:tcPr>
            <w:tcW w:w="1616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Время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1.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Организация, задачи гражданской обороны и РСЧС. Обязанности населения по ГО и действиям в ЧС.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2.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Средства коллективной защиты.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3.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Средства индивидуальной защиты.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4.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 xml:space="preserve">Эвакуация, приём и размещение </w:t>
            </w:r>
            <w:proofErr w:type="gramStart"/>
            <w:r w:rsidRPr="00203219">
              <w:t>эвакуируемых</w:t>
            </w:r>
            <w:proofErr w:type="gramEnd"/>
            <w:r w:rsidRPr="00203219">
              <w:t>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5.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Действия населения при угрозе нападения противника и по сигналам оповещения гражданской обороны, а также в районах стихийных бедствий.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6.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 xml:space="preserve">Действия населения в зонах радиоактивного загрязнения. Режимы радиационной защиты и поведения. 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7.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Оказание само- и взаимопомощи при ранениях, кровотечениях, переломах, ожогах. Основы ухода за больными.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8.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Повышение защитных свойств дома (квартиры) от проникновения радиоактивной пыли и сильнодействующих  ядовитых веществ.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9.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Защита продуктов питания, воды от заражения радиоактивными, отравляющими веществами и бактериальными средствами.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10.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Оказание само- и взаимопомощи при поражении радиоактивными, отравляющими веществами, бактериологическими (биологическими) средствами. Уход за поражёнными и больными.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11.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Особенности защиты детей. Обязанности взрослого населения по организации защиты детей.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  <w:tr w:rsidR="00ED7E78" w:rsidTr="00C00B4E">
        <w:tc>
          <w:tcPr>
            <w:tcW w:w="709" w:type="dxa"/>
            <w:vAlign w:val="center"/>
          </w:tcPr>
          <w:p w:rsidR="00ED7E78" w:rsidRPr="00203219" w:rsidRDefault="00ED7E78" w:rsidP="00C00B4E">
            <w:pPr>
              <w:jc w:val="center"/>
            </w:pPr>
            <w:r w:rsidRPr="00203219">
              <w:t>12.</w:t>
            </w:r>
          </w:p>
        </w:tc>
        <w:tc>
          <w:tcPr>
            <w:tcW w:w="7031" w:type="dxa"/>
          </w:tcPr>
          <w:p w:rsidR="00ED7E78" w:rsidRPr="00203219" w:rsidRDefault="00ED7E78" w:rsidP="00C00B4E">
            <w:r w:rsidRPr="00203219">
              <w:t>Итоговое занятие.</w:t>
            </w:r>
          </w:p>
        </w:tc>
        <w:tc>
          <w:tcPr>
            <w:tcW w:w="1616" w:type="dxa"/>
          </w:tcPr>
          <w:p w:rsidR="00ED7E78" w:rsidRPr="00203219" w:rsidRDefault="00ED7E78" w:rsidP="00C00B4E">
            <w:pPr>
              <w:jc w:val="center"/>
            </w:pPr>
            <w:r w:rsidRPr="00203219">
              <w:t>1 час</w:t>
            </w:r>
          </w:p>
        </w:tc>
      </w:tr>
    </w:tbl>
    <w:p w:rsidR="00ED7E78" w:rsidRDefault="00ED7E78" w:rsidP="00ED7E78">
      <w:pPr>
        <w:tabs>
          <w:tab w:val="left" w:pos="1276"/>
        </w:tabs>
        <w:ind w:left="1560" w:hanging="1560"/>
        <w:rPr>
          <w:b/>
          <w:i/>
          <w:sz w:val="28"/>
          <w:szCs w:val="28"/>
          <w:u w:val="single"/>
        </w:rPr>
      </w:pPr>
    </w:p>
    <w:p w:rsidR="00ED7E78" w:rsidRDefault="00ED7E78" w:rsidP="00ED7E78">
      <w:pPr>
        <w:tabs>
          <w:tab w:val="left" w:pos="1276"/>
        </w:tabs>
        <w:ind w:left="1560" w:hanging="1560"/>
        <w:rPr>
          <w:b/>
          <w:i/>
          <w:sz w:val="28"/>
          <w:szCs w:val="28"/>
          <w:u w:val="single"/>
        </w:rPr>
      </w:pPr>
    </w:p>
    <w:p w:rsidR="00ED7E78" w:rsidRPr="00121A70" w:rsidRDefault="00ED7E78" w:rsidP="00ED7E78">
      <w:pPr>
        <w:tabs>
          <w:tab w:val="left" w:pos="1560"/>
        </w:tabs>
        <w:ind w:left="1560" w:hanging="1560"/>
        <w:rPr>
          <w:b/>
          <w:i/>
          <w:u w:val="single"/>
        </w:rPr>
      </w:pPr>
      <w:r w:rsidRPr="00121A70">
        <w:rPr>
          <w:b/>
          <w:i/>
          <w:u w:val="single"/>
        </w:rPr>
        <w:t>Примечание:</w:t>
      </w:r>
      <w:r w:rsidRPr="00121A70">
        <w:t xml:space="preserve"> В рекомендуемой таблице указаны основные темы, подлежащие изучению. В зависимости от специфики районов, особенностей производств и местных условий, руководителям </w:t>
      </w:r>
      <w:r>
        <w:t>организаций (учреждений), при которых созданы УКП</w:t>
      </w:r>
      <w:r w:rsidRPr="00121A70">
        <w:t>, разрешается вносить изменения и дополнения в содержание тем данной программы, в пределах установленных 12-ти часов.</w:t>
      </w:r>
    </w:p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jc w:val="right"/>
        <w:rPr>
          <w:i/>
          <w:caps w:val="0"/>
          <w:szCs w:val="24"/>
        </w:rPr>
      </w:pPr>
    </w:p>
    <w:p w:rsidR="00ED7E78" w:rsidRDefault="00ED7E78" w:rsidP="00ED7E78"/>
    <w:p w:rsidR="00ED7E78" w:rsidRPr="00020AF2" w:rsidRDefault="00ED7E78" w:rsidP="00ED7E78"/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jc w:val="right"/>
        <w:rPr>
          <w:i/>
          <w:caps w:val="0"/>
          <w:szCs w:val="24"/>
        </w:rPr>
      </w:pPr>
    </w:p>
    <w:p w:rsidR="00ED7E78" w:rsidRPr="00203219" w:rsidRDefault="00ED7E78" w:rsidP="00ED7E78"/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jc w:val="right"/>
        <w:rPr>
          <w:i/>
          <w:caps w:val="0"/>
          <w:szCs w:val="24"/>
        </w:rPr>
      </w:pPr>
    </w:p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jc w:val="right"/>
        <w:rPr>
          <w:i/>
          <w:caps w:val="0"/>
          <w:szCs w:val="24"/>
        </w:rPr>
      </w:pPr>
    </w:p>
    <w:p w:rsidR="00ED7E78" w:rsidRPr="00121A70" w:rsidRDefault="00ED7E78" w:rsidP="00ED7E78">
      <w:pPr>
        <w:pStyle w:val="5"/>
        <w:tabs>
          <w:tab w:val="clear" w:pos="1276"/>
          <w:tab w:val="left" w:pos="0"/>
        </w:tabs>
        <w:ind w:left="0" w:firstLine="0"/>
        <w:jc w:val="right"/>
        <w:rPr>
          <w:i/>
          <w:szCs w:val="24"/>
        </w:rPr>
      </w:pPr>
      <w:r w:rsidRPr="00121A70">
        <w:rPr>
          <w:i/>
          <w:caps w:val="0"/>
          <w:szCs w:val="24"/>
        </w:rPr>
        <w:t>Приложение</w:t>
      </w:r>
      <w:r w:rsidRPr="00121A70">
        <w:rPr>
          <w:i/>
          <w:szCs w:val="24"/>
        </w:rPr>
        <w:t xml:space="preserve"> № </w:t>
      </w:r>
      <w:r>
        <w:rPr>
          <w:i/>
          <w:szCs w:val="24"/>
        </w:rPr>
        <w:t>2</w:t>
      </w:r>
    </w:p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rPr>
          <w:sz w:val="28"/>
          <w:szCs w:val="28"/>
        </w:rPr>
      </w:pPr>
    </w:p>
    <w:p w:rsidR="00ED7E78" w:rsidRDefault="00ED7E78" w:rsidP="00ED7E78">
      <w:pPr>
        <w:pStyle w:val="5"/>
        <w:tabs>
          <w:tab w:val="clear" w:pos="1276"/>
          <w:tab w:val="left" w:pos="0"/>
        </w:tabs>
        <w:ind w:left="0" w:firstLine="0"/>
        <w:rPr>
          <w:sz w:val="28"/>
          <w:szCs w:val="28"/>
        </w:rPr>
      </w:pPr>
    </w:p>
    <w:p w:rsidR="00ED7E78" w:rsidRPr="00D24EE7" w:rsidRDefault="00ED7E78" w:rsidP="00ED7E78">
      <w:pPr>
        <w:pStyle w:val="5"/>
        <w:tabs>
          <w:tab w:val="clear" w:pos="1276"/>
          <w:tab w:val="left" w:pos="0"/>
        </w:tabs>
        <w:ind w:left="0" w:firstLine="0"/>
        <w:rPr>
          <w:sz w:val="28"/>
          <w:szCs w:val="28"/>
        </w:rPr>
      </w:pPr>
      <w:r w:rsidRPr="00D24EE7">
        <w:rPr>
          <w:sz w:val="28"/>
          <w:szCs w:val="28"/>
        </w:rPr>
        <w:t>Содержание тем</w:t>
      </w:r>
    </w:p>
    <w:p w:rsidR="00ED7E78" w:rsidRDefault="00ED7E78" w:rsidP="00ED7E78">
      <w:pPr>
        <w:rPr>
          <w:sz w:val="28"/>
          <w:szCs w:val="28"/>
        </w:rPr>
      </w:pPr>
    </w:p>
    <w:p w:rsidR="00ED7E78" w:rsidRPr="00203219" w:rsidRDefault="00ED7E78" w:rsidP="00ED7E78">
      <w:pPr>
        <w:ind w:firstLine="709"/>
      </w:pPr>
      <w:r w:rsidRPr="00203219">
        <w:rPr>
          <w:b/>
          <w:u w:val="single"/>
        </w:rPr>
        <w:t>Тема № 1.</w:t>
      </w:r>
      <w:r w:rsidRPr="00203219">
        <w:t xml:space="preserve"> </w:t>
      </w:r>
      <w:r w:rsidRPr="00203219">
        <w:rPr>
          <w:b/>
        </w:rPr>
        <w:t>«Организация, задачи гражданской обороны и РСЧС. Обязанности населения по ГО и действиям в ЧС».</w:t>
      </w:r>
    </w:p>
    <w:p w:rsidR="00ED7E78" w:rsidRPr="00203219" w:rsidRDefault="00ED7E78" w:rsidP="00ED7E78">
      <w:pPr>
        <w:pStyle w:val="a9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t>Основные задачи ГО и РСЧС в проведении единой государственной политики в области предупреждения и ликвидации чрезвычайных ситуаций, защиты жизни и здоровья людей, материальных и культурных ценностей, окружающей среды в чрезвычайных ситуациях мирного и военного времени.</w:t>
      </w:r>
    </w:p>
    <w:p w:rsidR="00ED7E78" w:rsidRPr="00203219" w:rsidRDefault="00ED7E78" w:rsidP="00ED7E78">
      <w:pPr>
        <w:ind w:firstLine="709"/>
      </w:pPr>
      <w:r w:rsidRPr="00203219">
        <w:t>Характер задач и действий в чрезвычайных ситуациях. Обязательное обучение граждан Российской Федерации действиям при ЧС и по гражданской обороне – условие подготовки их к умелой и эффективной защите в ЧС. Основные обязанности населения и производственного персонала в выполнении мероприятий ГО и РСЧС.</w:t>
      </w:r>
      <w:r w:rsidRPr="00203219">
        <w:tab/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</w:pPr>
      <w:r w:rsidRPr="00203219">
        <w:rPr>
          <w:b/>
          <w:u w:val="single"/>
        </w:rPr>
        <w:t>Тема № 2.</w:t>
      </w:r>
      <w:r w:rsidRPr="00203219">
        <w:t xml:space="preserve">   </w:t>
      </w:r>
      <w:r w:rsidRPr="00203219">
        <w:rPr>
          <w:b/>
        </w:rPr>
        <w:t>«Средства коллективной защиты».</w:t>
      </w:r>
    </w:p>
    <w:p w:rsidR="00ED7E78" w:rsidRPr="00203219" w:rsidRDefault="00ED7E78" w:rsidP="00ED7E78">
      <w:pPr>
        <w:ind w:firstLine="709"/>
      </w:pPr>
      <w:r w:rsidRPr="00203219">
        <w:t xml:space="preserve">Классификация защитных сооружений. Убежища с оборудованием промышленного изготовления и с упрощённым внутренним оборудованием. Основные элементы убежища. Противорадиационные укрытия простейшего типа. </w:t>
      </w:r>
    </w:p>
    <w:p w:rsidR="00ED7E78" w:rsidRPr="00203219" w:rsidRDefault="00ED7E78" w:rsidP="00ED7E78">
      <w:pPr>
        <w:ind w:firstLine="709"/>
      </w:pPr>
      <w:r w:rsidRPr="00203219">
        <w:t xml:space="preserve">Размещение людей в защитном сооружении. Размещение лиц, пребывающих с детьми. Соблюдение в защитных сооружениях установленного режима и порядка. Выполнение распоряжений коменданта (старшего) и дежурных по убежищу или укрытию. </w:t>
      </w:r>
    </w:p>
    <w:p w:rsidR="00ED7E78" w:rsidRPr="00203219" w:rsidRDefault="00ED7E78" w:rsidP="00ED7E78">
      <w:pPr>
        <w:ind w:firstLine="709"/>
      </w:pPr>
      <w:r w:rsidRPr="00203219">
        <w:t xml:space="preserve">Порядок приёма пищи в защитных сооружениях. Порядок выхода из убежищ или укрытий на зараженную поверхность. 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</w:pPr>
      <w:r w:rsidRPr="00203219">
        <w:rPr>
          <w:b/>
          <w:u w:val="single"/>
        </w:rPr>
        <w:lastRenderedPageBreak/>
        <w:t>Тема № 3.</w:t>
      </w:r>
      <w:r w:rsidRPr="00203219">
        <w:t xml:space="preserve">  </w:t>
      </w:r>
      <w:r w:rsidRPr="00203219">
        <w:rPr>
          <w:b/>
        </w:rPr>
        <w:t>«Средства индивидуальной защиты».</w:t>
      </w:r>
    </w:p>
    <w:p w:rsidR="00ED7E78" w:rsidRPr="00203219" w:rsidRDefault="00ED7E78" w:rsidP="00ED7E78">
      <w:pPr>
        <w:ind w:firstLine="709"/>
      </w:pPr>
      <w:r w:rsidRPr="00203219">
        <w:t>Назначение, устройство и подбор фильтрующих противогазов, респираторов и правила пользования ими. Противогазы ГП-5, ГП-7. Простейшие средства защиты органов дыхания и кожи, их защитные свойства, порядок изготовления и пользования.</w:t>
      </w:r>
    </w:p>
    <w:p w:rsidR="00ED7E78" w:rsidRPr="00203219" w:rsidRDefault="00ED7E78" w:rsidP="00ED7E78">
      <w:pPr>
        <w:ind w:firstLine="709"/>
      </w:pPr>
      <w:r w:rsidRPr="00203219">
        <w:t>Индивидуальный перевязочный пакет. Его назначение, порядок вскрытия и правила пользования. Практическая работа с перевязочным пакетом.</w:t>
      </w:r>
    </w:p>
    <w:p w:rsidR="00ED7E78" w:rsidRPr="00203219" w:rsidRDefault="00ED7E78" w:rsidP="00ED7E78">
      <w:pPr>
        <w:ind w:firstLine="709"/>
      </w:pPr>
      <w:r w:rsidRPr="00203219">
        <w:t xml:space="preserve">Аптечка индивидуальная (АИ-2). Содержание аптечки. Предназначение и порядок применения в зонах радиоактивного загрязнения, химического и бактериологического заражения. Практическая работа с аптечкой. </w:t>
      </w:r>
    </w:p>
    <w:p w:rsidR="00ED7E78" w:rsidRPr="00203219" w:rsidRDefault="00ED7E78" w:rsidP="00ED7E78">
      <w:pPr>
        <w:ind w:firstLine="709"/>
      </w:pPr>
      <w:r w:rsidRPr="00203219">
        <w:tab/>
      </w:r>
    </w:p>
    <w:p w:rsidR="00ED7E78" w:rsidRPr="00203219" w:rsidRDefault="00ED7E78" w:rsidP="00ED7E78">
      <w:pPr>
        <w:ind w:firstLine="709"/>
      </w:pPr>
      <w:r w:rsidRPr="00203219">
        <w:rPr>
          <w:b/>
          <w:u w:val="single"/>
        </w:rPr>
        <w:t>Тема № 4.</w:t>
      </w:r>
      <w:r w:rsidRPr="00203219">
        <w:t xml:space="preserve">  </w:t>
      </w:r>
      <w:r w:rsidRPr="00203219">
        <w:rPr>
          <w:b/>
        </w:rPr>
        <w:t xml:space="preserve">«Эвакуация, приём и размещение </w:t>
      </w:r>
      <w:proofErr w:type="gramStart"/>
      <w:r w:rsidRPr="00203219">
        <w:rPr>
          <w:b/>
        </w:rPr>
        <w:t>эвакуируемых</w:t>
      </w:r>
      <w:proofErr w:type="gramEnd"/>
      <w:r w:rsidRPr="00203219">
        <w:rPr>
          <w:b/>
        </w:rPr>
        <w:t>».</w:t>
      </w:r>
    </w:p>
    <w:p w:rsidR="00ED7E78" w:rsidRPr="00203219" w:rsidRDefault="00ED7E78" w:rsidP="00ED7E78">
      <w:pPr>
        <w:ind w:firstLine="709"/>
      </w:pPr>
      <w:r w:rsidRPr="00203219">
        <w:t>Эвакуация, её цели. Принципы и способы эвакуации. Эвакуационные органы. Отработка порядка оповещения о начале эвакуации.</w:t>
      </w:r>
    </w:p>
    <w:p w:rsidR="00ED7E78" w:rsidRPr="00203219" w:rsidRDefault="00ED7E78" w:rsidP="00ED7E78">
      <w:pPr>
        <w:ind w:firstLine="709"/>
      </w:pPr>
      <w:r w:rsidRPr="00203219">
        <w:t>Подготовка людей к следованию в загородную зону: подготовка вещей, документов, продуктов питания и воды. Работы, которые необходимо выполнить в квартире (дома) перед убытием. Знакомство со сборным эвакуационным пунктом (СЭП) и порядком его работы. Действия населения на СЭП.</w:t>
      </w:r>
    </w:p>
    <w:p w:rsidR="00ED7E78" w:rsidRPr="00203219" w:rsidRDefault="00ED7E78" w:rsidP="00ED7E78">
      <w:pPr>
        <w:ind w:firstLine="709"/>
      </w:pPr>
      <w:r w:rsidRPr="00203219">
        <w:t>Особенности эвакуации комбинированным способом. Построение пеших колонн. Правила поведения на маршруте движения и приёмном эвакуационном пункте. Защита людей и медицинское обеспечение в ходе эвакуации, расселение и трудоустройство в местах размещения. Экстренная эвакуация, порядок её проведения.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  <w:rPr>
          <w:b/>
          <w:u w:val="single"/>
        </w:rPr>
      </w:pPr>
      <w:r w:rsidRPr="00203219">
        <w:rPr>
          <w:b/>
          <w:u w:val="single"/>
        </w:rPr>
        <w:t>Тема № 5.</w:t>
      </w:r>
      <w:r w:rsidRPr="00203219">
        <w:t xml:space="preserve"> </w:t>
      </w:r>
      <w:r w:rsidRPr="00203219">
        <w:rPr>
          <w:b/>
        </w:rPr>
        <w:t>«Действия населения при угрозе нападения противника и по сигналам оповещения гражданской обороны, а также при возникновении ЧС природного и техногенного характера».</w:t>
      </w:r>
    </w:p>
    <w:p w:rsidR="00ED7E78" w:rsidRPr="00203219" w:rsidRDefault="00ED7E78" w:rsidP="00ED7E78">
      <w:pPr>
        <w:pStyle w:val="2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t xml:space="preserve">Порядок оповещения о ЧС, а также об угрозе нападения противника. Варианты речевых информаций при авариях на химически опасных объектах, на атомных энергетических установках, при угрозах землетрясений, цунами и наводнений. </w:t>
      </w:r>
    </w:p>
    <w:p w:rsidR="00ED7E78" w:rsidRPr="00203219" w:rsidRDefault="00ED7E78" w:rsidP="00ED7E78">
      <w:pPr>
        <w:pStyle w:val="31"/>
        <w:rPr>
          <w:sz w:val="24"/>
          <w:szCs w:val="24"/>
        </w:rPr>
      </w:pPr>
      <w:r w:rsidRPr="00203219">
        <w:rPr>
          <w:sz w:val="24"/>
          <w:szCs w:val="24"/>
        </w:rPr>
        <w:t>Отработка практических действий по сигналу «Внимание всем!»: при нахождении дома, на работе, на улице, в общественном месте и городском транспорте. Действия по защите при землетрясениях, цунами, наводнениях.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  <w:rPr>
          <w:b/>
        </w:rPr>
      </w:pPr>
      <w:r w:rsidRPr="00203219">
        <w:rPr>
          <w:b/>
          <w:u w:val="single"/>
        </w:rPr>
        <w:t>Тема № 6.</w:t>
      </w:r>
      <w:r w:rsidRPr="00203219">
        <w:t xml:space="preserve"> </w:t>
      </w:r>
      <w:r w:rsidRPr="00203219">
        <w:rPr>
          <w:b/>
        </w:rPr>
        <w:t>«Действия  населения  в  зонах  радиоактивного загрязнения. Режимы радиационной защиты и поведения».</w:t>
      </w:r>
    </w:p>
    <w:p w:rsidR="00ED7E78" w:rsidRPr="00203219" w:rsidRDefault="00ED7E78" w:rsidP="00ED7E78">
      <w:pPr>
        <w:ind w:firstLine="709"/>
      </w:pPr>
      <w:r w:rsidRPr="00203219">
        <w:t xml:space="preserve">Характеристика зон радиоактивного загрязнения. Порядок действий и правила поведения людей в зонах загрязнения. Правила поведения в зонах умеренного, сильного и опасного загрязнения. </w:t>
      </w:r>
    </w:p>
    <w:p w:rsidR="00ED7E78" w:rsidRPr="00203219" w:rsidRDefault="00ED7E78" w:rsidP="00ED7E78">
      <w:pPr>
        <w:pStyle w:val="ab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lastRenderedPageBreak/>
        <w:t xml:space="preserve">Режимы радиационной защиты. Использование средств коллективной и индивидуальной защиты в зонах радиоактивного загрязнения. </w:t>
      </w:r>
    </w:p>
    <w:p w:rsidR="00ED7E78" w:rsidRPr="00203219" w:rsidRDefault="00ED7E78" w:rsidP="00ED7E78">
      <w:pPr>
        <w:ind w:firstLine="709"/>
      </w:pPr>
      <w:r w:rsidRPr="00203219">
        <w:t>Применение радиозащитных средств из аптечки индивидуальной (АИ-2).</w:t>
      </w:r>
    </w:p>
    <w:p w:rsidR="00ED7E78" w:rsidRPr="00203219" w:rsidRDefault="00ED7E78" w:rsidP="00ED7E78">
      <w:pPr>
        <w:ind w:firstLine="709"/>
      </w:pPr>
      <w:r w:rsidRPr="00203219">
        <w:t>Правила приёма пищи в зонах радиоактивного загрязнения. Особенности эвакуации населения из опасных зон.</w:t>
      </w:r>
    </w:p>
    <w:p w:rsidR="00ED7E78" w:rsidRPr="00203219" w:rsidRDefault="00ED7E78" w:rsidP="00ED7E78">
      <w:pPr>
        <w:ind w:firstLine="709"/>
        <w:rPr>
          <w:b/>
          <w:u w:val="single"/>
        </w:rPr>
      </w:pPr>
    </w:p>
    <w:p w:rsidR="00ED7E78" w:rsidRPr="00203219" w:rsidRDefault="00ED7E78" w:rsidP="00ED7E78">
      <w:pPr>
        <w:ind w:firstLine="709"/>
        <w:rPr>
          <w:b/>
          <w:u w:val="single"/>
        </w:rPr>
      </w:pPr>
      <w:r w:rsidRPr="00203219">
        <w:rPr>
          <w:b/>
          <w:u w:val="single"/>
        </w:rPr>
        <w:t>Тема № 7.</w:t>
      </w:r>
      <w:r w:rsidRPr="00203219">
        <w:t xml:space="preserve"> </w:t>
      </w:r>
      <w:r w:rsidRPr="00203219">
        <w:rPr>
          <w:b/>
        </w:rPr>
        <w:t>«Оказание само- и взаимопомощи при ранениях, кровотечениях, переломах, ожогах. Основы ухода за больными».</w:t>
      </w:r>
    </w:p>
    <w:p w:rsidR="00ED7E78" w:rsidRPr="00203219" w:rsidRDefault="00ED7E78" w:rsidP="00ED7E78">
      <w:pPr>
        <w:ind w:firstLine="709"/>
      </w:pPr>
      <w:r w:rsidRPr="00203219">
        <w:t xml:space="preserve">Первая помощь при ранениях и кровотечениях. Приёмы и способы остановки кровотечения. Применение табельных и подручных средств. Правила и приёмы наложения повязок на </w:t>
      </w:r>
      <w:proofErr w:type="gramStart"/>
      <w:r w:rsidRPr="00203219">
        <w:t>раны</w:t>
      </w:r>
      <w:proofErr w:type="gramEnd"/>
      <w:r w:rsidRPr="00203219">
        <w:t xml:space="preserve"> и обожжённые участки тела при помощи индивидуального перевязочного пакета, бинтов, марли и подручного материала.</w:t>
      </w:r>
    </w:p>
    <w:p w:rsidR="00ED7E78" w:rsidRPr="00203219" w:rsidRDefault="00ED7E78" w:rsidP="00ED7E78">
      <w:pPr>
        <w:ind w:firstLine="709"/>
      </w:pPr>
      <w:r w:rsidRPr="00203219">
        <w:t xml:space="preserve">Помощь при переломах, ушибах и вывихах. Приёмы и способы обеспечения иммобилизации (достижение неподвижности суставов и т.д.) с применением табельных и подручных средств. </w:t>
      </w:r>
    </w:p>
    <w:p w:rsidR="00ED7E78" w:rsidRPr="00203219" w:rsidRDefault="00ED7E78" w:rsidP="00ED7E78">
      <w:pPr>
        <w:pStyle w:val="31"/>
        <w:rPr>
          <w:sz w:val="24"/>
          <w:szCs w:val="24"/>
        </w:rPr>
      </w:pPr>
      <w:r w:rsidRPr="00203219">
        <w:rPr>
          <w:sz w:val="24"/>
          <w:szCs w:val="24"/>
        </w:rPr>
        <w:t>Помощь при ожогах и обморожениях. Ожоги от светового излучения. Оказание помощи при шоке, обмороке, поражении электрическим током, тепловом и солнечном ударах. Способы проведения искусственного дыхания и непрямого массажа сердца. Основы ухода за больными.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  <w:rPr>
          <w:b/>
        </w:rPr>
      </w:pPr>
      <w:r w:rsidRPr="00203219">
        <w:rPr>
          <w:b/>
          <w:u w:val="single"/>
        </w:rPr>
        <w:t>Тема № 8.</w:t>
      </w:r>
      <w:r w:rsidRPr="00203219">
        <w:t xml:space="preserve"> </w:t>
      </w:r>
      <w:r w:rsidRPr="00203219">
        <w:rPr>
          <w:b/>
        </w:rPr>
        <w:t>«Повышение защитных свойств дома (квартиры) от проникновения радиоактивной пыли и аварийно-химических опасных веществ».</w:t>
      </w:r>
    </w:p>
    <w:p w:rsidR="00ED7E78" w:rsidRPr="00203219" w:rsidRDefault="00ED7E78" w:rsidP="00ED7E78">
      <w:pPr>
        <w:pStyle w:val="ab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t xml:space="preserve">Обеспечение своевременного получения сигналов от административных органов, органов управления по делам ГОЧС. </w:t>
      </w:r>
    </w:p>
    <w:p w:rsidR="00ED7E78" w:rsidRPr="00203219" w:rsidRDefault="00ED7E78" w:rsidP="00ED7E78">
      <w:pPr>
        <w:ind w:firstLine="709"/>
      </w:pPr>
      <w:r w:rsidRPr="00203219">
        <w:t>Проведение работ по защите от проникновения радиоактивной пыли и аэрозолей. Заделывание щелей в дверях и окнах, установка уплотнителя. Усиление защитных свойств помещений от радиоактивных излучений. Заделывание оконных проёмов. Подготовка квартиры в противопожарном отношении.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  <w:rPr>
          <w:b/>
        </w:rPr>
      </w:pPr>
      <w:r w:rsidRPr="00203219">
        <w:rPr>
          <w:b/>
          <w:u w:val="single"/>
        </w:rPr>
        <w:t>Тема № 9.</w:t>
      </w:r>
      <w:r w:rsidRPr="00203219">
        <w:t xml:space="preserve"> </w:t>
      </w:r>
      <w:r w:rsidRPr="00203219">
        <w:rPr>
          <w:b/>
        </w:rPr>
        <w:t>«Защита продуктов питания, фуража, воды от заражения радиоактивными, отравляющими и бактериальными средствами».</w:t>
      </w:r>
    </w:p>
    <w:p w:rsidR="00ED7E78" w:rsidRPr="00203219" w:rsidRDefault="00ED7E78" w:rsidP="00ED7E78">
      <w:pPr>
        <w:pStyle w:val="a9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t xml:space="preserve">Защита продуктов питания и воды в домашних условиях. Практическое выполнение работ по защите хлебобулочных, макаронных изделий, круп, мяса и овощей. Использование металлической и стеклянной посуды, полиэтиленовых плёнок, картонной и деревянной тары. </w:t>
      </w:r>
    </w:p>
    <w:p w:rsidR="00ED7E78" w:rsidRPr="00203219" w:rsidRDefault="00ED7E78" w:rsidP="00ED7E78">
      <w:pPr>
        <w:ind w:firstLine="709"/>
      </w:pPr>
      <w:r w:rsidRPr="00203219">
        <w:t>Места и порядок хранения продуктов в сельской местности. Защита фуража для животных в поле и на фермах. Защита воды от заражения в сельских условиях. Порядок проведения работ по подготовке шахтного колодца к защите от радиоактивного заражения, отравляющих и бактериальных средс</w:t>
      </w:r>
      <w:r w:rsidRPr="00203219">
        <w:rPr>
          <w:spacing w:val="-20"/>
        </w:rPr>
        <w:t xml:space="preserve">тв. </w:t>
      </w:r>
    </w:p>
    <w:p w:rsidR="00ED7E78" w:rsidRPr="00203219" w:rsidRDefault="00ED7E78" w:rsidP="00ED7E78">
      <w:pPr>
        <w:pStyle w:val="a9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lastRenderedPageBreak/>
        <w:t>Создание запасов воды и порядок её хранения. Нормы расхода воды на человека в день для приготовления пищи, питья и санитарно-гигиенических мероприятий.</w:t>
      </w:r>
    </w:p>
    <w:p w:rsidR="00ED7E78" w:rsidRPr="00203219" w:rsidRDefault="00ED7E78" w:rsidP="00ED7E78">
      <w:pPr>
        <w:ind w:firstLine="709"/>
        <w:rPr>
          <w:b/>
          <w:u w:val="single"/>
        </w:rPr>
      </w:pPr>
    </w:p>
    <w:p w:rsidR="00ED7E78" w:rsidRPr="00203219" w:rsidRDefault="00ED7E78" w:rsidP="00ED7E78">
      <w:pPr>
        <w:ind w:firstLine="709"/>
        <w:rPr>
          <w:b/>
        </w:rPr>
      </w:pPr>
      <w:r w:rsidRPr="00203219">
        <w:rPr>
          <w:b/>
          <w:u w:val="single"/>
        </w:rPr>
        <w:t>Тема № 10.</w:t>
      </w:r>
      <w:r w:rsidRPr="00203219">
        <w:t xml:space="preserve"> </w:t>
      </w:r>
      <w:r w:rsidRPr="00203219">
        <w:rPr>
          <w:b/>
        </w:rPr>
        <w:t>«Оказание само- и взаимопомощи при поражении радиоактивными, отравляющими веществами, бактериологическими (биологическими) средствами. Уход за поражёнными и больными».</w:t>
      </w:r>
    </w:p>
    <w:p w:rsidR="00ED7E78" w:rsidRPr="00203219" w:rsidRDefault="00ED7E78" w:rsidP="00ED7E78">
      <w:pPr>
        <w:ind w:firstLine="709"/>
      </w:pPr>
      <w:r w:rsidRPr="00203219">
        <w:t xml:space="preserve">Способы и приёмы оказания первой медицинской помощи при поражении радиоактивными и отравляющими веществами. Проведение частичной дезактивации и санитарной обработки. Правила пользования индивидуальной аптечкой </w:t>
      </w:r>
      <w:r w:rsidRPr="00203219">
        <w:rPr>
          <w:spacing w:val="-20"/>
        </w:rPr>
        <w:t xml:space="preserve">(АИ-2) </w:t>
      </w:r>
      <w:r w:rsidRPr="00203219">
        <w:t xml:space="preserve">и индивидуальным противохимическим пакетом </w:t>
      </w:r>
      <w:r w:rsidRPr="00203219">
        <w:rPr>
          <w:spacing w:val="-20"/>
        </w:rPr>
        <w:t>(ИПП-8).</w:t>
      </w:r>
    </w:p>
    <w:p w:rsidR="00ED7E78" w:rsidRPr="00203219" w:rsidRDefault="00ED7E78" w:rsidP="00ED7E78">
      <w:pPr>
        <w:ind w:firstLine="709"/>
      </w:pPr>
      <w:r w:rsidRPr="00203219">
        <w:t xml:space="preserve">Оказание само- и взаимопомощи при поражении АХОВ. </w:t>
      </w:r>
    </w:p>
    <w:p w:rsidR="00ED7E78" w:rsidRPr="00203219" w:rsidRDefault="00ED7E78" w:rsidP="00ED7E78">
      <w:pPr>
        <w:ind w:firstLine="709"/>
      </w:pPr>
      <w:r w:rsidRPr="00203219">
        <w:t>Проведение профилактических мероприятий в очагах бактериологического (биологического) поражения. Уход за поражёнными и больными.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  <w:rPr>
          <w:b/>
        </w:rPr>
      </w:pPr>
      <w:r w:rsidRPr="00203219">
        <w:rPr>
          <w:b/>
          <w:u w:val="single"/>
        </w:rPr>
        <w:t>Тема № 11.</w:t>
      </w:r>
      <w:r w:rsidRPr="00203219">
        <w:t xml:space="preserve"> </w:t>
      </w:r>
      <w:r w:rsidRPr="00203219">
        <w:rPr>
          <w:b/>
        </w:rPr>
        <w:t>«Особенности защиты детей. Обязанности взрослого населения по организации защиты детей».</w:t>
      </w:r>
    </w:p>
    <w:p w:rsidR="00ED7E78" w:rsidRPr="00203219" w:rsidRDefault="00ED7E78" w:rsidP="00ED7E78">
      <w:pPr>
        <w:ind w:firstLine="709"/>
      </w:pPr>
      <w:r w:rsidRPr="00203219">
        <w:t>Обязанности взрослого населения по защите детей. Действия родителей, персонала детских домов, дошкольных учреждений, средних общеобразовательных школ, руководителей организаций, учреждений, независимо от ведомственной принадлежности и форм собственности по защите детей.</w:t>
      </w:r>
    </w:p>
    <w:p w:rsidR="00ED7E78" w:rsidRPr="00203219" w:rsidRDefault="00ED7E78" w:rsidP="00ED7E78">
      <w:pPr>
        <w:ind w:firstLine="709"/>
      </w:pPr>
      <w:r w:rsidRPr="00203219">
        <w:t>Защита детей при нахождении их дома, на улице, в учебном заведении и в детском дошкольном учреждении.</w:t>
      </w:r>
    </w:p>
    <w:p w:rsidR="00ED7E78" w:rsidRPr="00203219" w:rsidRDefault="00ED7E78" w:rsidP="00ED7E78">
      <w:pPr>
        <w:ind w:firstLine="709"/>
      </w:pPr>
      <w:r w:rsidRPr="00203219">
        <w:t xml:space="preserve">Особенности размещения детей в убежищах и укрытиях. Эвакуация детей из городов, организация посадки на транспорт, правила поведения в пути и в местах размещения. </w:t>
      </w:r>
    </w:p>
    <w:p w:rsidR="00ED7E78" w:rsidRPr="00203219" w:rsidRDefault="00ED7E78" w:rsidP="00ED7E78">
      <w:pPr>
        <w:ind w:firstLine="709"/>
      </w:pPr>
      <w:r w:rsidRPr="00203219">
        <w:t xml:space="preserve">Особенности устройства детских противогазов (ПДФ-7, ПДФ-Ш, ПДФ-Ш2, ПДФ2-Д) и камеры защитной детской (КЗД). Подбор и подгонка маски противогаза на ребёнка. </w:t>
      </w:r>
    </w:p>
    <w:p w:rsidR="00ED7E78" w:rsidRPr="00203219" w:rsidRDefault="00ED7E78" w:rsidP="00ED7E78">
      <w:pPr>
        <w:ind w:firstLine="709"/>
      </w:pPr>
      <w:r w:rsidRPr="00203219">
        <w:t xml:space="preserve">Надевание противогаза, респиратора, </w:t>
      </w:r>
      <w:proofErr w:type="spellStart"/>
      <w:r w:rsidRPr="00203219">
        <w:t>противопыльной</w:t>
      </w:r>
      <w:proofErr w:type="spellEnd"/>
      <w:r w:rsidRPr="00203219">
        <w:t xml:space="preserve"> тканевой маски и ватно-марлевой повязки на ребёнка. </w:t>
      </w:r>
    </w:p>
    <w:p w:rsidR="00ED7E78" w:rsidRPr="00203219" w:rsidRDefault="00ED7E78" w:rsidP="00ED7E78">
      <w:pPr>
        <w:ind w:firstLine="709"/>
      </w:pPr>
      <w:r w:rsidRPr="00203219">
        <w:t>Особенности защиты детей при действиях по сигналу оповещения о ЧС и в очагах поражения (зонах заражения). Поиск детей в горящих и задымлённых зданиях.</w:t>
      </w:r>
    </w:p>
    <w:p w:rsidR="00ED7E78" w:rsidRPr="00203219" w:rsidRDefault="00ED7E78" w:rsidP="00ED7E78">
      <w:pPr>
        <w:ind w:firstLine="709"/>
      </w:pPr>
    </w:p>
    <w:p w:rsidR="00ED7E78" w:rsidRPr="00203219" w:rsidRDefault="00ED7E78" w:rsidP="00ED7E78">
      <w:pPr>
        <w:ind w:firstLine="709"/>
      </w:pPr>
      <w:r w:rsidRPr="00203219">
        <w:rPr>
          <w:b/>
          <w:u w:val="single"/>
        </w:rPr>
        <w:t>Итоговое занятие.</w:t>
      </w:r>
      <w:r w:rsidRPr="00203219">
        <w:t xml:space="preserve">     </w:t>
      </w:r>
    </w:p>
    <w:p w:rsidR="00ED7E78" w:rsidRPr="00203219" w:rsidRDefault="00ED7E78" w:rsidP="00ED7E78">
      <w:pPr>
        <w:pStyle w:val="a9"/>
        <w:ind w:firstLine="709"/>
        <w:rPr>
          <w:sz w:val="24"/>
          <w:szCs w:val="24"/>
        </w:rPr>
      </w:pPr>
      <w:r w:rsidRPr="00203219">
        <w:rPr>
          <w:sz w:val="24"/>
          <w:szCs w:val="24"/>
        </w:rPr>
        <w:t xml:space="preserve">Повторение и закрепление знаний и навыков полученных в ходе изучения тем Программы. Определение степени усвоения </w:t>
      </w:r>
      <w:proofErr w:type="gramStart"/>
      <w:r w:rsidRPr="00203219">
        <w:rPr>
          <w:sz w:val="24"/>
          <w:szCs w:val="24"/>
        </w:rPr>
        <w:t>обучаемыми</w:t>
      </w:r>
      <w:proofErr w:type="gramEnd"/>
      <w:r w:rsidRPr="00203219">
        <w:rPr>
          <w:sz w:val="24"/>
          <w:szCs w:val="24"/>
        </w:rPr>
        <w:t xml:space="preserve"> учебного материала. Подведение итогов. </w:t>
      </w:r>
    </w:p>
    <w:p w:rsidR="00ED7E78" w:rsidRPr="00254674" w:rsidRDefault="00ED7E78" w:rsidP="00254674">
      <w:pPr>
        <w:ind w:firstLine="709"/>
      </w:pPr>
      <w:r w:rsidRPr="00203219">
        <w:t>На итоговое занятие отводится 1 час. Оно проводится методом беседы, в ходе которой выполняются нормативы, допускается выполнение норм</w:t>
      </w:r>
      <w:r w:rsidR="00254674">
        <w:t>ативов после завершения беседы</w:t>
      </w:r>
    </w:p>
    <w:p w:rsidR="00ED7E78" w:rsidRPr="00121A70" w:rsidRDefault="00ED7E78" w:rsidP="00ED7E78">
      <w:pPr>
        <w:tabs>
          <w:tab w:val="left" w:pos="2977"/>
        </w:tabs>
        <w:jc w:val="right"/>
        <w:rPr>
          <w:b/>
          <w:i/>
        </w:rPr>
      </w:pPr>
      <w:r w:rsidRPr="00121A70">
        <w:rPr>
          <w:b/>
          <w:i/>
        </w:rPr>
        <w:lastRenderedPageBreak/>
        <w:t xml:space="preserve">Приложение № </w:t>
      </w:r>
      <w:r>
        <w:rPr>
          <w:b/>
          <w:i/>
        </w:rPr>
        <w:t>3</w:t>
      </w:r>
    </w:p>
    <w:p w:rsidR="00ED7E78" w:rsidRDefault="00ED7E78" w:rsidP="00ED7E78">
      <w:pPr>
        <w:tabs>
          <w:tab w:val="left" w:pos="2977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</w:t>
      </w:r>
    </w:p>
    <w:p w:rsidR="00ED7E78" w:rsidRDefault="00ED7E78" w:rsidP="00ED7E78">
      <w:pPr>
        <w:tabs>
          <w:tab w:val="left" w:pos="2977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УТВЕРЖДАЮ</w:t>
      </w:r>
    </w:p>
    <w:p w:rsidR="00ED7E78" w:rsidRDefault="00ED7E78" w:rsidP="00ED7E78">
      <w:pPr>
        <w:pStyle w:val="5"/>
        <w:ind w:left="0" w:firstLine="0"/>
        <w:jc w:val="right"/>
        <w:rPr>
          <w:sz w:val="28"/>
          <w:szCs w:val="28"/>
        </w:rPr>
      </w:pPr>
      <w:r>
        <w:rPr>
          <w:caps w:val="0"/>
          <w:sz w:val="28"/>
          <w:szCs w:val="28"/>
        </w:rPr>
        <w:t>Руководитель организации (учреждения)</w:t>
      </w:r>
    </w:p>
    <w:p w:rsidR="00ED7E78" w:rsidRDefault="00ED7E78" w:rsidP="00ED7E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</w:p>
    <w:p w:rsidR="00ED7E78" w:rsidRDefault="00ED7E78" w:rsidP="00ED7E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ED7E78" w:rsidRPr="00AA7285" w:rsidRDefault="00ED7E78" w:rsidP="00ED7E7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(</w:t>
      </w:r>
      <w:r w:rsidRPr="00AA7285">
        <w:rPr>
          <w:b/>
          <w:sz w:val="20"/>
          <w:szCs w:val="20"/>
        </w:rPr>
        <w:t>подпись,    инициалы,     фамилия</w:t>
      </w:r>
      <w:r>
        <w:rPr>
          <w:b/>
          <w:sz w:val="20"/>
          <w:szCs w:val="20"/>
        </w:rPr>
        <w:t>)</w:t>
      </w:r>
    </w:p>
    <w:p w:rsidR="00ED7E78" w:rsidRDefault="00ED7E78" w:rsidP="00ED7E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«_____» ________________ 20__ г</w:t>
      </w:r>
    </w:p>
    <w:p w:rsidR="00ED7E78" w:rsidRDefault="00ED7E78" w:rsidP="00ED7E78">
      <w:pPr>
        <w:rPr>
          <w:sz w:val="28"/>
        </w:rPr>
      </w:pPr>
    </w:p>
    <w:p w:rsidR="00ED7E78" w:rsidRDefault="00ED7E78" w:rsidP="00ED7E78">
      <w:pPr>
        <w:rPr>
          <w:sz w:val="28"/>
        </w:rPr>
      </w:pPr>
    </w:p>
    <w:p w:rsidR="00ED7E78" w:rsidRDefault="00ED7E78" w:rsidP="00ED7E78">
      <w:pPr>
        <w:pStyle w:val="ab"/>
      </w:pPr>
    </w:p>
    <w:p w:rsidR="00ED7E78" w:rsidRPr="00AA7285" w:rsidRDefault="00ED7E78" w:rsidP="00ED7E78">
      <w:pPr>
        <w:pStyle w:val="ab"/>
        <w:jc w:val="center"/>
        <w:rPr>
          <w:b/>
          <w:szCs w:val="28"/>
        </w:rPr>
      </w:pPr>
      <w:proofErr w:type="gramStart"/>
      <w:r w:rsidRPr="00AA7285">
        <w:rPr>
          <w:b/>
          <w:szCs w:val="28"/>
        </w:rPr>
        <w:t>Р</w:t>
      </w:r>
      <w:proofErr w:type="gramEnd"/>
      <w:r w:rsidRPr="00AA7285">
        <w:rPr>
          <w:b/>
          <w:szCs w:val="28"/>
        </w:rPr>
        <w:t xml:space="preserve"> А С П И С А Н И Е</w:t>
      </w:r>
    </w:p>
    <w:p w:rsidR="00ED7E78" w:rsidRPr="00AA7285" w:rsidRDefault="00ED7E78" w:rsidP="00ED7E78">
      <w:pPr>
        <w:pStyle w:val="ab"/>
        <w:jc w:val="center"/>
        <w:rPr>
          <w:b/>
          <w:szCs w:val="28"/>
        </w:rPr>
      </w:pPr>
      <w:r w:rsidRPr="00AA7285">
        <w:rPr>
          <w:b/>
          <w:szCs w:val="28"/>
        </w:rPr>
        <w:t>занятий по подготовке в области гражданской обороны</w:t>
      </w:r>
    </w:p>
    <w:p w:rsidR="00ED7E78" w:rsidRPr="00AA7285" w:rsidRDefault="00ED7E78" w:rsidP="00ED7E78">
      <w:pPr>
        <w:pStyle w:val="ab"/>
        <w:jc w:val="center"/>
        <w:rPr>
          <w:b/>
          <w:szCs w:val="28"/>
        </w:rPr>
      </w:pPr>
      <w:r w:rsidRPr="00AA7285">
        <w:rPr>
          <w:b/>
          <w:szCs w:val="28"/>
        </w:rPr>
        <w:t>и защиты от чрезвычайных ситуаций</w:t>
      </w:r>
    </w:p>
    <w:p w:rsidR="00ED7E78" w:rsidRPr="00AA7285" w:rsidRDefault="00ED7E78" w:rsidP="00ED7E78">
      <w:pPr>
        <w:pStyle w:val="ab"/>
        <w:jc w:val="center"/>
        <w:rPr>
          <w:b/>
          <w:szCs w:val="28"/>
        </w:rPr>
      </w:pPr>
      <w:r w:rsidRPr="00AA7285">
        <w:rPr>
          <w:b/>
          <w:szCs w:val="28"/>
        </w:rPr>
        <w:t>с (наименование учебной группы) на 20___ учебный год</w:t>
      </w:r>
    </w:p>
    <w:p w:rsidR="00ED7E78" w:rsidRDefault="00ED7E78" w:rsidP="00ED7E78">
      <w:pPr>
        <w:pStyle w:val="ab"/>
        <w:rPr>
          <w:b/>
        </w:rPr>
      </w:pPr>
    </w:p>
    <w:p w:rsidR="00ED7E78" w:rsidRDefault="00ED7E78" w:rsidP="00ED7E78">
      <w:pPr>
        <w:pStyle w:val="ab"/>
        <w:rPr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"/>
        <w:gridCol w:w="1985"/>
        <w:gridCol w:w="1714"/>
        <w:gridCol w:w="1640"/>
        <w:gridCol w:w="1420"/>
        <w:gridCol w:w="1038"/>
      </w:tblGrid>
      <w:tr w:rsidR="00ED7E78" w:rsidTr="00C00B4E">
        <w:tc>
          <w:tcPr>
            <w:tcW w:w="851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Дата</w:t>
            </w:r>
          </w:p>
        </w:tc>
        <w:tc>
          <w:tcPr>
            <w:tcW w:w="850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Часы</w:t>
            </w:r>
          </w:p>
        </w:tc>
        <w:tc>
          <w:tcPr>
            <w:tcW w:w="1985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№  и</w:t>
            </w:r>
          </w:p>
          <w:p w:rsidR="00ED7E78" w:rsidRDefault="00ED7E78" w:rsidP="00C00B4E">
            <w:pPr>
              <w:pStyle w:val="ab"/>
              <w:jc w:val="center"/>
            </w:pPr>
            <w:r>
              <w:t>наименование</w:t>
            </w:r>
          </w:p>
          <w:p w:rsidR="00ED7E78" w:rsidRDefault="00ED7E78" w:rsidP="00C00B4E">
            <w:pPr>
              <w:pStyle w:val="ab"/>
              <w:jc w:val="center"/>
            </w:pPr>
            <w:r>
              <w:t>темы</w:t>
            </w:r>
          </w:p>
        </w:tc>
        <w:tc>
          <w:tcPr>
            <w:tcW w:w="1714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Метод</w:t>
            </w:r>
          </w:p>
          <w:p w:rsidR="00ED7E78" w:rsidRDefault="00ED7E78" w:rsidP="00C00B4E">
            <w:pPr>
              <w:pStyle w:val="ab"/>
              <w:jc w:val="center"/>
            </w:pPr>
            <w:r>
              <w:t>проведения</w:t>
            </w:r>
          </w:p>
        </w:tc>
        <w:tc>
          <w:tcPr>
            <w:tcW w:w="1640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Место</w:t>
            </w:r>
          </w:p>
          <w:p w:rsidR="00ED7E78" w:rsidRDefault="00ED7E78" w:rsidP="00C00B4E">
            <w:pPr>
              <w:pStyle w:val="ab"/>
              <w:jc w:val="center"/>
            </w:pPr>
            <w:r>
              <w:t>проведения</w:t>
            </w:r>
          </w:p>
        </w:tc>
        <w:tc>
          <w:tcPr>
            <w:tcW w:w="1420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r>
              <w:t>Кто</w:t>
            </w:r>
          </w:p>
          <w:p w:rsidR="00ED7E78" w:rsidRDefault="00ED7E78" w:rsidP="00C00B4E">
            <w:pPr>
              <w:pStyle w:val="ab"/>
              <w:jc w:val="center"/>
            </w:pPr>
            <w:r>
              <w:t>проводит</w:t>
            </w:r>
          </w:p>
        </w:tc>
        <w:tc>
          <w:tcPr>
            <w:tcW w:w="1038" w:type="dxa"/>
            <w:vAlign w:val="center"/>
          </w:tcPr>
          <w:p w:rsidR="00ED7E78" w:rsidRDefault="00ED7E78" w:rsidP="00C00B4E">
            <w:pPr>
              <w:pStyle w:val="ab"/>
              <w:jc w:val="center"/>
            </w:pPr>
            <w:proofErr w:type="spellStart"/>
            <w:r>
              <w:rPr>
                <w:spacing w:val="-20"/>
                <w:szCs w:val="28"/>
              </w:rPr>
              <w:t>Отм</w:t>
            </w:r>
            <w:proofErr w:type="spellEnd"/>
            <w:r>
              <w:rPr>
                <w:spacing w:val="-20"/>
                <w:szCs w:val="28"/>
              </w:rPr>
              <w:t xml:space="preserve">. о </w:t>
            </w:r>
            <w:proofErr w:type="spellStart"/>
            <w:r>
              <w:t>пров</w:t>
            </w:r>
            <w:proofErr w:type="spellEnd"/>
            <w:r>
              <w:t>.</w:t>
            </w:r>
          </w:p>
        </w:tc>
      </w:tr>
    </w:tbl>
    <w:p w:rsidR="00ED7E78" w:rsidRDefault="00ED7E78" w:rsidP="00ED7E78">
      <w:pPr>
        <w:pStyle w:val="ab"/>
      </w:pPr>
    </w:p>
    <w:p w:rsidR="00ED7E78" w:rsidRDefault="00ED7E78" w:rsidP="00ED7E78">
      <w:pPr>
        <w:pStyle w:val="ab"/>
      </w:pPr>
    </w:p>
    <w:p w:rsidR="00ED7E78" w:rsidRDefault="00ED7E78" w:rsidP="00ED7E78">
      <w:pPr>
        <w:pStyle w:val="ab"/>
      </w:pPr>
    </w:p>
    <w:p w:rsidR="00ED7E78" w:rsidRDefault="00ED7E78" w:rsidP="00ED7E78">
      <w:pPr>
        <w:pStyle w:val="ab"/>
      </w:pPr>
    </w:p>
    <w:p w:rsidR="00ED7E78" w:rsidRDefault="00ED7E78" w:rsidP="00ED7E7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Начальник УКП</w:t>
      </w:r>
    </w:p>
    <w:p w:rsidR="00ED7E78" w:rsidRDefault="00ED7E78" w:rsidP="00ED7E7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</w:p>
    <w:p w:rsidR="00ED7E78" w:rsidRDefault="00ED7E78" w:rsidP="00ED7E78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             ________________________________       </w:t>
      </w:r>
    </w:p>
    <w:p w:rsidR="00ED7E78" w:rsidRDefault="00ED7E78" w:rsidP="00ED7E78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</w:t>
      </w:r>
      <w:r>
        <w:rPr>
          <w:sz w:val="20"/>
          <w:szCs w:val="20"/>
        </w:rPr>
        <w:t>(подпись, инициалы, фамилия)</w:t>
      </w:r>
    </w:p>
    <w:p w:rsidR="00ED7E78" w:rsidRDefault="00ED7E78" w:rsidP="00ED7E78"/>
    <w:p w:rsidR="00ED7E78" w:rsidRPr="00121A70" w:rsidRDefault="00ED7E78" w:rsidP="00ED7E78">
      <w:pPr>
        <w:rPr>
          <w:b/>
          <w:i/>
        </w:rPr>
      </w:pPr>
      <w:r>
        <w:rPr>
          <w:b/>
          <w:i/>
          <w:sz w:val="28"/>
          <w:szCs w:val="28"/>
        </w:rPr>
        <w:br w:type="page"/>
      </w:r>
      <w:r>
        <w:rPr>
          <w:b/>
          <w:i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Pr="00121A70">
        <w:rPr>
          <w:b/>
          <w:i/>
        </w:rPr>
        <w:t xml:space="preserve">Приложение № </w:t>
      </w:r>
      <w:r>
        <w:rPr>
          <w:b/>
          <w:i/>
        </w:rPr>
        <w:t>4</w:t>
      </w:r>
    </w:p>
    <w:p w:rsidR="00ED7E78" w:rsidRDefault="00ED7E78" w:rsidP="00ED7E78">
      <w:pPr>
        <w:pStyle w:val="3"/>
        <w:spacing w:before="0" w:after="0" w:line="240" w:lineRule="auto"/>
        <w:ind w:firstLine="0"/>
        <w:jc w:val="right"/>
        <w:rPr>
          <w:b w:val="0"/>
          <w:i/>
          <w:sz w:val="28"/>
          <w:szCs w:val="28"/>
        </w:rPr>
      </w:pPr>
    </w:p>
    <w:p w:rsidR="00ED7E78" w:rsidRPr="00203219" w:rsidRDefault="00ED7E78" w:rsidP="00ED7E78">
      <w:pPr>
        <w:pStyle w:val="3"/>
        <w:spacing w:before="0" w:after="0" w:line="240" w:lineRule="auto"/>
        <w:ind w:firstLine="0"/>
        <w:jc w:val="right"/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</w:pPr>
      <w:r w:rsidRPr="00203219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Титульный лист журнала</w:t>
      </w:r>
    </w:p>
    <w:p w:rsidR="00ED7E78" w:rsidRPr="00203219" w:rsidRDefault="00ED7E78" w:rsidP="00ED7E78">
      <w:pPr>
        <w:rPr>
          <w:sz w:val="20"/>
          <w:szCs w:val="20"/>
        </w:rPr>
      </w:pPr>
    </w:p>
    <w:p w:rsidR="00ED7E78" w:rsidRPr="00203219" w:rsidRDefault="00ED7E78" w:rsidP="00ED7E78">
      <w:pPr>
        <w:rPr>
          <w:sz w:val="20"/>
          <w:szCs w:val="20"/>
        </w:rPr>
      </w:pPr>
    </w:p>
    <w:p w:rsidR="00ED7E78" w:rsidRPr="00203219" w:rsidRDefault="00ED7E78" w:rsidP="00ED7E78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203219">
        <w:rPr>
          <w:rFonts w:ascii="Times New Roman" w:hAnsi="Times New Roman" w:cs="Times New Roman"/>
          <w:sz w:val="20"/>
          <w:szCs w:val="20"/>
        </w:rPr>
        <w:t xml:space="preserve">Ж  У  </w:t>
      </w:r>
      <w:proofErr w:type="gramStart"/>
      <w:r w:rsidRPr="00203219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203219">
        <w:rPr>
          <w:rFonts w:ascii="Times New Roman" w:hAnsi="Times New Roman" w:cs="Times New Roman"/>
          <w:sz w:val="20"/>
          <w:szCs w:val="20"/>
        </w:rPr>
        <w:t xml:space="preserve">  Н  А  Л</w:t>
      </w:r>
    </w:p>
    <w:p w:rsidR="00ED7E78" w:rsidRPr="00203219" w:rsidRDefault="00ED7E78" w:rsidP="00ED7E78">
      <w:pPr>
        <w:jc w:val="center"/>
        <w:rPr>
          <w:b/>
          <w:sz w:val="20"/>
          <w:szCs w:val="20"/>
        </w:rPr>
      </w:pPr>
      <w:r w:rsidRPr="00203219">
        <w:rPr>
          <w:b/>
          <w:sz w:val="20"/>
          <w:szCs w:val="20"/>
        </w:rPr>
        <w:t>учёта занятий по подготовке в области</w:t>
      </w:r>
    </w:p>
    <w:p w:rsidR="00ED7E78" w:rsidRPr="00203219" w:rsidRDefault="00ED7E78" w:rsidP="00ED7E78">
      <w:pPr>
        <w:jc w:val="center"/>
        <w:rPr>
          <w:b/>
          <w:sz w:val="20"/>
          <w:szCs w:val="20"/>
        </w:rPr>
      </w:pPr>
      <w:r w:rsidRPr="00203219">
        <w:rPr>
          <w:b/>
          <w:sz w:val="20"/>
          <w:szCs w:val="20"/>
        </w:rPr>
        <w:t>гражданской обороны и защите от чрезвычайных ситуаций</w:t>
      </w:r>
    </w:p>
    <w:p w:rsidR="00ED7E78" w:rsidRPr="00203219" w:rsidRDefault="00ED7E78" w:rsidP="00ED7E78">
      <w:pPr>
        <w:jc w:val="center"/>
        <w:rPr>
          <w:b/>
          <w:sz w:val="20"/>
          <w:szCs w:val="20"/>
        </w:rPr>
      </w:pPr>
      <w:r w:rsidRPr="00203219">
        <w:rPr>
          <w:b/>
          <w:sz w:val="20"/>
          <w:szCs w:val="20"/>
        </w:rPr>
        <w:t>на 20___ учебный год</w:t>
      </w:r>
    </w:p>
    <w:p w:rsidR="00ED7E78" w:rsidRPr="00203219" w:rsidRDefault="00ED7E78" w:rsidP="00ED7E78">
      <w:pPr>
        <w:rPr>
          <w:sz w:val="20"/>
          <w:szCs w:val="20"/>
        </w:rPr>
      </w:pPr>
    </w:p>
    <w:p w:rsidR="00ED7E78" w:rsidRPr="00203219" w:rsidRDefault="00ED7E78" w:rsidP="00ED7E78">
      <w:pPr>
        <w:jc w:val="right"/>
        <w:rPr>
          <w:sz w:val="20"/>
          <w:szCs w:val="20"/>
        </w:rPr>
      </w:pPr>
      <w:r w:rsidRPr="00203219">
        <w:rPr>
          <w:sz w:val="20"/>
          <w:szCs w:val="20"/>
        </w:rPr>
        <w:t>________________________________________________________________</w:t>
      </w:r>
    </w:p>
    <w:p w:rsidR="00ED7E78" w:rsidRPr="00203219" w:rsidRDefault="00ED7E78" w:rsidP="00ED7E78">
      <w:pPr>
        <w:jc w:val="center"/>
        <w:rPr>
          <w:sz w:val="20"/>
          <w:szCs w:val="20"/>
        </w:rPr>
      </w:pPr>
      <w:r w:rsidRPr="00203219">
        <w:rPr>
          <w:sz w:val="20"/>
          <w:szCs w:val="20"/>
        </w:rPr>
        <w:t>(учебной группы)</w:t>
      </w:r>
    </w:p>
    <w:p w:rsidR="00ED7E78" w:rsidRPr="00203219" w:rsidRDefault="00ED7E78" w:rsidP="00ED7E78">
      <w:pPr>
        <w:jc w:val="center"/>
        <w:rPr>
          <w:sz w:val="20"/>
          <w:szCs w:val="20"/>
        </w:rPr>
      </w:pPr>
    </w:p>
    <w:p w:rsidR="00ED7E78" w:rsidRPr="00203219" w:rsidRDefault="00ED7E78" w:rsidP="00ED7E78">
      <w:pPr>
        <w:jc w:val="center"/>
        <w:rPr>
          <w:sz w:val="20"/>
          <w:szCs w:val="20"/>
        </w:rPr>
      </w:pPr>
    </w:p>
    <w:p w:rsidR="00ED7E78" w:rsidRPr="00203219" w:rsidRDefault="00ED7E78" w:rsidP="00ED7E78">
      <w:pPr>
        <w:pStyle w:val="1"/>
        <w:pBdr>
          <w:bottom w:val="single" w:sz="12" w:space="16" w:color="auto"/>
        </w:pBdr>
        <w:spacing w:before="0" w:after="0" w:line="36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203219">
        <w:rPr>
          <w:rFonts w:ascii="Times New Roman" w:hAnsi="Times New Roman" w:cs="Times New Roman"/>
          <w:sz w:val="20"/>
          <w:szCs w:val="20"/>
        </w:rPr>
        <w:t>Руководитель группы</w:t>
      </w:r>
    </w:p>
    <w:p w:rsidR="00ED7E78" w:rsidRPr="00203219" w:rsidRDefault="00ED7E78" w:rsidP="00ED7E78">
      <w:pPr>
        <w:pStyle w:val="ab"/>
        <w:jc w:val="center"/>
        <w:rPr>
          <w:sz w:val="20"/>
        </w:rPr>
      </w:pPr>
      <w:r w:rsidRPr="00203219">
        <w:rPr>
          <w:sz w:val="20"/>
        </w:rPr>
        <w:t>(должность, фамилия, имя, отчество)</w:t>
      </w:r>
    </w:p>
    <w:p w:rsidR="00ED7E78" w:rsidRPr="00203219" w:rsidRDefault="00ED7E78" w:rsidP="00ED7E78">
      <w:pPr>
        <w:pStyle w:val="ab"/>
        <w:rPr>
          <w:sz w:val="20"/>
        </w:rPr>
      </w:pPr>
    </w:p>
    <w:p w:rsidR="00ED7E78" w:rsidRPr="00203219" w:rsidRDefault="00ED7E78" w:rsidP="00ED7E78">
      <w:pPr>
        <w:pStyle w:val="ab"/>
        <w:jc w:val="right"/>
        <w:rPr>
          <w:i/>
          <w:iCs/>
          <w:sz w:val="20"/>
        </w:rPr>
      </w:pPr>
      <w:r w:rsidRPr="00203219">
        <w:rPr>
          <w:i/>
          <w:iCs/>
          <w:sz w:val="20"/>
        </w:rPr>
        <w:t>Внутренняя форма журнала</w:t>
      </w:r>
    </w:p>
    <w:p w:rsidR="00ED7E78" w:rsidRPr="00203219" w:rsidRDefault="00ED7E78" w:rsidP="00ED7E78">
      <w:pPr>
        <w:pStyle w:val="ab"/>
        <w:rPr>
          <w:sz w:val="20"/>
        </w:rPr>
      </w:pPr>
    </w:p>
    <w:p w:rsidR="00ED7E78" w:rsidRPr="00203219" w:rsidRDefault="00ED7E78" w:rsidP="00ED7E78">
      <w:pPr>
        <w:pStyle w:val="ab"/>
        <w:jc w:val="center"/>
        <w:rPr>
          <w:b/>
          <w:sz w:val="20"/>
        </w:rPr>
      </w:pPr>
      <w:r w:rsidRPr="00203219">
        <w:rPr>
          <w:b/>
          <w:sz w:val="20"/>
        </w:rPr>
        <w:t>Учёт посещаемости занятий</w:t>
      </w:r>
    </w:p>
    <w:p w:rsidR="00ED7E78" w:rsidRPr="00203219" w:rsidRDefault="00ED7E78" w:rsidP="00ED7E78">
      <w:pPr>
        <w:pStyle w:val="ab"/>
        <w:rPr>
          <w:b/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1819"/>
        <w:gridCol w:w="280"/>
        <w:gridCol w:w="281"/>
        <w:gridCol w:w="280"/>
        <w:gridCol w:w="281"/>
        <w:gridCol w:w="280"/>
        <w:gridCol w:w="281"/>
        <w:gridCol w:w="893"/>
        <w:gridCol w:w="2693"/>
        <w:gridCol w:w="1134"/>
        <w:gridCol w:w="1135"/>
      </w:tblGrid>
      <w:tr w:rsidR="00ED7E78" w:rsidRPr="00203219" w:rsidTr="00C00B4E">
        <w:trPr>
          <w:cantSplit/>
          <w:trHeight w:val="849"/>
        </w:trPr>
        <w:tc>
          <w:tcPr>
            <w:tcW w:w="567" w:type="dxa"/>
            <w:vMerge w:val="restart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№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proofErr w:type="spellStart"/>
            <w:proofErr w:type="gramStart"/>
            <w:r w:rsidRPr="00203219">
              <w:rPr>
                <w:sz w:val="20"/>
              </w:rPr>
              <w:t>п</w:t>
            </w:r>
            <w:proofErr w:type="spellEnd"/>
            <w:proofErr w:type="gramEnd"/>
            <w:r w:rsidRPr="00203219">
              <w:rPr>
                <w:sz w:val="20"/>
              </w:rPr>
              <w:t>/</w:t>
            </w:r>
            <w:proofErr w:type="spellStart"/>
            <w:r w:rsidRPr="00203219">
              <w:rPr>
                <w:sz w:val="20"/>
              </w:rPr>
              <w:t>п</w:t>
            </w:r>
            <w:proofErr w:type="spellEnd"/>
          </w:p>
        </w:tc>
        <w:tc>
          <w:tcPr>
            <w:tcW w:w="1819" w:type="dxa"/>
            <w:vMerge w:val="restart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Фамилия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и инициалы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обучаемых</w:t>
            </w:r>
          </w:p>
        </w:tc>
        <w:tc>
          <w:tcPr>
            <w:tcW w:w="2576" w:type="dxa"/>
            <w:gridSpan w:val="7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Дата и отметка о посещении</w:t>
            </w:r>
          </w:p>
        </w:tc>
        <w:tc>
          <w:tcPr>
            <w:tcW w:w="2693" w:type="dxa"/>
            <w:vMerge w:val="restart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Дата и тема занятия</w:t>
            </w:r>
          </w:p>
        </w:tc>
        <w:tc>
          <w:tcPr>
            <w:tcW w:w="1134" w:type="dxa"/>
            <w:vMerge w:val="restart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Количество часов</w:t>
            </w:r>
          </w:p>
        </w:tc>
        <w:tc>
          <w:tcPr>
            <w:tcW w:w="1134" w:type="dxa"/>
            <w:vMerge w:val="restart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Руководитель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(подпись)</w:t>
            </w:r>
          </w:p>
        </w:tc>
      </w:tr>
      <w:tr w:rsidR="00ED7E78" w:rsidRPr="00203219" w:rsidTr="00C00B4E">
        <w:trPr>
          <w:cantSplit/>
          <w:trHeight w:val="785"/>
        </w:trPr>
        <w:tc>
          <w:tcPr>
            <w:tcW w:w="567" w:type="dxa"/>
            <w:vMerge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819" w:type="dxa"/>
            <w:vMerge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i/>
                <w:sz w:val="20"/>
              </w:rPr>
            </w:pPr>
          </w:p>
        </w:tc>
        <w:tc>
          <w:tcPr>
            <w:tcW w:w="89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i/>
                <w:sz w:val="20"/>
              </w:rPr>
            </w:pPr>
            <w:r w:rsidRPr="00203219">
              <w:rPr>
                <w:i/>
                <w:sz w:val="20"/>
              </w:rPr>
              <w:t>и т.д.</w:t>
            </w:r>
          </w:p>
        </w:tc>
        <w:tc>
          <w:tcPr>
            <w:tcW w:w="2693" w:type="dxa"/>
            <w:vMerge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</w:tr>
      <w:tr w:rsidR="00ED7E78" w:rsidRPr="00203219" w:rsidTr="00C00B4E">
        <w:trPr>
          <w:cantSplit/>
          <w:trHeight w:val="229"/>
        </w:trPr>
        <w:tc>
          <w:tcPr>
            <w:tcW w:w="567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819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89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</w:tr>
      <w:tr w:rsidR="00ED7E78" w:rsidRPr="00203219" w:rsidTr="00C00B4E">
        <w:trPr>
          <w:cantSplit/>
          <w:trHeight w:val="320"/>
        </w:trPr>
        <w:tc>
          <w:tcPr>
            <w:tcW w:w="567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819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0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81" w:type="dxa"/>
            <w:textDirection w:val="btLr"/>
            <w:vAlign w:val="center"/>
          </w:tcPr>
          <w:p w:rsidR="00ED7E78" w:rsidRPr="00203219" w:rsidRDefault="00ED7E78" w:rsidP="00C00B4E">
            <w:pPr>
              <w:pStyle w:val="ab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89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</w:tr>
      <w:tr w:rsidR="00ED7E78" w:rsidRPr="00203219" w:rsidTr="00C00B4E">
        <w:trPr>
          <w:cantSplit/>
          <w:trHeight w:val="323"/>
        </w:trPr>
        <w:tc>
          <w:tcPr>
            <w:tcW w:w="4961" w:type="dxa"/>
            <w:gridSpan w:val="9"/>
            <w:tcBorders>
              <w:bottom w:val="single" w:sz="4" w:space="0" w:color="auto"/>
            </w:tcBorders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i/>
                <w:sz w:val="20"/>
              </w:rPr>
            </w:pPr>
            <w:r w:rsidRPr="00203219">
              <w:rPr>
                <w:i/>
                <w:sz w:val="20"/>
              </w:rPr>
              <w:t>1 страница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i/>
                <w:sz w:val="20"/>
              </w:rPr>
            </w:pPr>
            <w:r w:rsidRPr="00203219">
              <w:rPr>
                <w:i/>
                <w:sz w:val="20"/>
              </w:rPr>
              <w:t>2 страница</w:t>
            </w:r>
          </w:p>
        </w:tc>
      </w:tr>
    </w:tbl>
    <w:p w:rsidR="00ED7E78" w:rsidRPr="00203219" w:rsidRDefault="00ED7E78" w:rsidP="00ED7E78">
      <w:pPr>
        <w:pStyle w:val="ab"/>
        <w:rPr>
          <w:sz w:val="20"/>
        </w:rPr>
      </w:pPr>
    </w:p>
    <w:p w:rsidR="00ED7E78" w:rsidRPr="00203219" w:rsidRDefault="00ED7E78" w:rsidP="00ED7E78">
      <w:pPr>
        <w:pStyle w:val="ab"/>
        <w:jc w:val="right"/>
        <w:rPr>
          <w:i/>
          <w:iCs/>
          <w:sz w:val="20"/>
        </w:rPr>
      </w:pPr>
      <w:r w:rsidRPr="00203219">
        <w:rPr>
          <w:i/>
          <w:iCs/>
          <w:sz w:val="20"/>
        </w:rPr>
        <w:t>Последние страницы журнала</w:t>
      </w:r>
    </w:p>
    <w:p w:rsidR="00ED7E78" w:rsidRPr="00203219" w:rsidRDefault="00ED7E78" w:rsidP="00ED7E78">
      <w:pPr>
        <w:pStyle w:val="ab"/>
        <w:jc w:val="right"/>
        <w:rPr>
          <w:sz w:val="20"/>
        </w:rPr>
      </w:pPr>
    </w:p>
    <w:p w:rsidR="00ED7E78" w:rsidRPr="00203219" w:rsidRDefault="00ED7E78" w:rsidP="00ED7E78">
      <w:pPr>
        <w:pStyle w:val="ab"/>
        <w:jc w:val="center"/>
        <w:rPr>
          <w:b/>
          <w:sz w:val="20"/>
        </w:rPr>
      </w:pPr>
      <w:r w:rsidRPr="00203219">
        <w:rPr>
          <w:b/>
          <w:sz w:val="20"/>
        </w:rPr>
        <w:t>Контроль учебного процесса</w:t>
      </w:r>
    </w:p>
    <w:p w:rsidR="00ED7E78" w:rsidRPr="00203219" w:rsidRDefault="00ED7E78" w:rsidP="00ED7E78">
      <w:pPr>
        <w:pStyle w:val="ab"/>
        <w:rPr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503"/>
        <w:gridCol w:w="2892"/>
        <w:gridCol w:w="1275"/>
        <w:gridCol w:w="1683"/>
        <w:gridCol w:w="2003"/>
      </w:tblGrid>
      <w:tr w:rsidR="00ED7E78" w:rsidRPr="00203219" w:rsidTr="00C00B4E">
        <w:tc>
          <w:tcPr>
            <w:tcW w:w="567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№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proofErr w:type="spellStart"/>
            <w:proofErr w:type="gramStart"/>
            <w:r w:rsidRPr="00203219">
              <w:rPr>
                <w:sz w:val="20"/>
              </w:rPr>
              <w:t>п</w:t>
            </w:r>
            <w:proofErr w:type="spellEnd"/>
            <w:proofErr w:type="gramEnd"/>
            <w:r w:rsidRPr="00203219">
              <w:rPr>
                <w:sz w:val="20"/>
              </w:rPr>
              <w:t>/</w:t>
            </w:r>
            <w:proofErr w:type="spellStart"/>
            <w:r w:rsidRPr="00203219">
              <w:rPr>
                <w:sz w:val="20"/>
              </w:rPr>
              <w:t>п</w:t>
            </w:r>
            <w:proofErr w:type="spellEnd"/>
          </w:p>
        </w:tc>
        <w:tc>
          <w:tcPr>
            <w:tcW w:w="15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Дата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проверки</w:t>
            </w:r>
          </w:p>
        </w:tc>
        <w:tc>
          <w:tcPr>
            <w:tcW w:w="2892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Тема занятия,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руководитель</w:t>
            </w:r>
          </w:p>
        </w:tc>
        <w:tc>
          <w:tcPr>
            <w:tcW w:w="1275" w:type="dxa"/>
            <w:vAlign w:val="center"/>
          </w:tcPr>
          <w:p w:rsidR="00ED7E78" w:rsidRPr="00203219" w:rsidRDefault="00ED7E78" w:rsidP="00C00B4E">
            <w:pPr>
              <w:pStyle w:val="ab"/>
              <w:tabs>
                <w:tab w:val="left" w:pos="1905"/>
              </w:tabs>
              <w:jc w:val="center"/>
              <w:rPr>
                <w:sz w:val="20"/>
              </w:rPr>
            </w:pPr>
            <w:r w:rsidRPr="00203219">
              <w:rPr>
                <w:sz w:val="20"/>
              </w:rPr>
              <w:t>Оценка занятия,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замечания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и предложения</w:t>
            </w:r>
          </w:p>
        </w:tc>
        <w:tc>
          <w:tcPr>
            <w:tcW w:w="168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Должность</w:t>
            </w:r>
          </w:p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и подпись проверяющего лица</w:t>
            </w:r>
          </w:p>
        </w:tc>
        <w:tc>
          <w:tcPr>
            <w:tcW w:w="20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  <w:r w:rsidRPr="00203219">
              <w:rPr>
                <w:sz w:val="20"/>
              </w:rPr>
              <w:t>Принятые меры</w:t>
            </w:r>
          </w:p>
        </w:tc>
      </w:tr>
      <w:tr w:rsidR="00ED7E78" w:rsidRPr="00203219" w:rsidTr="00C00B4E">
        <w:tc>
          <w:tcPr>
            <w:tcW w:w="567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892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ED7E78" w:rsidRPr="00203219" w:rsidRDefault="00ED7E78" w:rsidP="00C00B4E">
            <w:pPr>
              <w:pStyle w:val="ab"/>
              <w:tabs>
                <w:tab w:val="left" w:pos="1905"/>
              </w:tabs>
              <w:jc w:val="center"/>
              <w:rPr>
                <w:sz w:val="20"/>
              </w:rPr>
            </w:pPr>
          </w:p>
        </w:tc>
        <w:tc>
          <w:tcPr>
            <w:tcW w:w="168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0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</w:tr>
      <w:tr w:rsidR="00ED7E78" w:rsidRPr="00203219" w:rsidTr="00C00B4E">
        <w:tc>
          <w:tcPr>
            <w:tcW w:w="567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892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ED7E78" w:rsidRPr="00203219" w:rsidRDefault="00ED7E78" w:rsidP="00C00B4E">
            <w:pPr>
              <w:pStyle w:val="ab"/>
              <w:tabs>
                <w:tab w:val="left" w:pos="1905"/>
              </w:tabs>
              <w:jc w:val="center"/>
              <w:rPr>
                <w:sz w:val="20"/>
              </w:rPr>
            </w:pPr>
          </w:p>
        </w:tc>
        <w:tc>
          <w:tcPr>
            <w:tcW w:w="168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  <w:tc>
          <w:tcPr>
            <w:tcW w:w="2003" w:type="dxa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sz w:val="20"/>
              </w:rPr>
            </w:pPr>
          </w:p>
        </w:tc>
      </w:tr>
      <w:tr w:rsidR="00ED7E78" w:rsidRPr="00203219" w:rsidTr="00C00B4E">
        <w:tc>
          <w:tcPr>
            <w:tcW w:w="4962" w:type="dxa"/>
            <w:gridSpan w:val="3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i/>
                <w:sz w:val="20"/>
              </w:rPr>
            </w:pPr>
            <w:r w:rsidRPr="00203219">
              <w:rPr>
                <w:i/>
                <w:sz w:val="20"/>
              </w:rPr>
              <w:t>1 страница</w:t>
            </w:r>
          </w:p>
        </w:tc>
        <w:tc>
          <w:tcPr>
            <w:tcW w:w="4961" w:type="dxa"/>
            <w:gridSpan w:val="3"/>
            <w:vAlign w:val="center"/>
          </w:tcPr>
          <w:p w:rsidR="00ED7E78" w:rsidRPr="00203219" w:rsidRDefault="00ED7E78" w:rsidP="00C00B4E">
            <w:pPr>
              <w:pStyle w:val="ab"/>
              <w:jc w:val="center"/>
              <w:rPr>
                <w:i/>
                <w:sz w:val="20"/>
              </w:rPr>
            </w:pPr>
            <w:r w:rsidRPr="00203219">
              <w:rPr>
                <w:i/>
                <w:sz w:val="20"/>
              </w:rPr>
              <w:t>2 страница</w:t>
            </w:r>
          </w:p>
        </w:tc>
      </w:tr>
    </w:tbl>
    <w:p w:rsidR="00ED7E78" w:rsidRPr="00203219" w:rsidRDefault="00ED7E78" w:rsidP="00ED7E78">
      <w:pPr>
        <w:pStyle w:val="ab"/>
        <w:rPr>
          <w:sz w:val="20"/>
        </w:rPr>
      </w:pPr>
    </w:p>
    <w:p w:rsidR="00ED7E78" w:rsidRPr="00203219" w:rsidRDefault="00ED7E78" w:rsidP="00ED7E78">
      <w:pPr>
        <w:pStyle w:val="ab"/>
        <w:rPr>
          <w:sz w:val="20"/>
        </w:rPr>
      </w:pPr>
    </w:p>
    <w:p w:rsidR="00ED7E78" w:rsidRPr="00203219" w:rsidRDefault="00ED7E78" w:rsidP="00ED7E78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203219">
        <w:rPr>
          <w:rFonts w:ascii="Times New Roman" w:hAnsi="Times New Roman" w:cs="Times New Roman"/>
          <w:sz w:val="20"/>
          <w:szCs w:val="20"/>
        </w:rPr>
        <w:lastRenderedPageBreak/>
        <w:t xml:space="preserve">Ж  У  </w:t>
      </w:r>
      <w:proofErr w:type="gramStart"/>
      <w:r w:rsidRPr="00203219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203219">
        <w:rPr>
          <w:rFonts w:ascii="Times New Roman" w:hAnsi="Times New Roman" w:cs="Times New Roman"/>
          <w:sz w:val="20"/>
          <w:szCs w:val="20"/>
        </w:rPr>
        <w:t xml:space="preserve">  Н  А  Л</w:t>
      </w:r>
    </w:p>
    <w:p w:rsidR="00ED7E78" w:rsidRPr="00203219" w:rsidRDefault="00ED7E78" w:rsidP="00ED7E78">
      <w:pPr>
        <w:jc w:val="center"/>
        <w:rPr>
          <w:b/>
          <w:sz w:val="20"/>
          <w:szCs w:val="20"/>
        </w:rPr>
      </w:pPr>
      <w:r w:rsidRPr="00203219">
        <w:rPr>
          <w:b/>
          <w:sz w:val="20"/>
          <w:szCs w:val="20"/>
        </w:rPr>
        <w:t>персонального учёта населения, прошедшего обучение на УКП</w:t>
      </w:r>
    </w:p>
    <w:p w:rsidR="00ED7E78" w:rsidRPr="00203219" w:rsidRDefault="00ED7E78" w:rsidP="00ED7E78">
      <w:pPr>
        <w:jc w:val="center"/>
        <w:rPr>
          <w:b/>
          <w:sz w:val="20"/>
          <w:szCs w:val="20"/>
        </w:rPr>
      </w:pPr>
    </w:p>
    <w:p w:rsidR="00ED7E78" w:rsidRPr="00203219" w:rsidRDefault="00ED7E78" w:rsidP="00ED7E78">
      <w:pPr>
        <w:jc w:val="right"/>
        <w:rPr>
          <w:b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1"/>
        <w:gridCol w:w="1559"/>
        <w:gridCol w:w="2520"/>
        <w:gridCol w:w="780"/>
        <w:gridCol w:w="780"/>
        <w:gridCol w:w="780"/>
        <w:gridCol w:w="780"/>
        <w:gridCol w:w="780"/>
        <w:gridCol w:w="780"/>
      </w:tblGrid>
      <w:tr w:rsidR="00ED7E78" w:rsidRPr="00203219" w:rsidTr="00C00B4E">
        <w:trPr>
          <w:cantSplit/>
          <w:trHeight w:val="580"/>
        </w:trPr>
        <w:tc>
          <w:tcPr>
            <w:tcW w:w="601" w:type="dxa"/>
            <w:vMerge w:val="restart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№</w:t>
            </w:r>
          </w:p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321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03219">
              <w:rPr>
                <w:sz w:val="20"/>
                <w:szCs w:val="20"/>
              </w:rPr>
              <w:t>/</w:t>
            </w:r>
            <w:proofErr w:type="spellStart"/>
            <w:r w:rsidRPr="0020321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Фамилия,</w:t>
            </w:r>
          </w:p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имя,</w:t>
            </w:r>
          </w:p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отчество</w:t>
            </w:r>
          </w:p>
        </w:tc>
        <w:tc>
          <w:tcPr>
            <w:tcW w:w="2520" w:type="dxa"/>
            <w:vMerge w:val="restart"/>
            <w:vAlign w:val="center"/>
          </w:tcPr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  <w:r w:rsidRPr="00203219">
              <w:rPr>
                <w:b w:val="0"/>
                <w:caps w:val="0"/>
                <w:sz w:val="20"/>
              </w:rPr>
              <w:t>Когда и где</w:t>
            </w:r>
          </w:p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  <w:r w:rsidRPr="00203219">
              <w:rPr>
                <w:b w:val="0"/>
                <w:caps w:val="0"/>
                <w:sz w:val="20"/>
              </w:rPr>
              <w:t>проходил</w:t>
            </w:r>
          </w:p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  <w:r w:rsidRPr="00203219">
              <w:rPr>
                <w:b w:val="0"/>
                <w:caps w:val="0"/>
                <w:sz w:val="20"/>
              </w:rPr>
              <w:t>подготовку по ГО</w:t>
            </w:r>
          </w:p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(кроме УКП)</w:t>
            </w:r>
          </w:p>
        </w:tc>
        <w:tc>
          <w:tcPr>
            <w:tcW w:w="4680" w:type="dxa"/>
            <w:gridSpan w:val="6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Прошли  подготовку на УКП</w:t>
            </w:r>
          </w:p>
        </w:tc>
      </w:tr>
      <w:tr w:rsidR="00ED7E78" w:rsidRPr="00203219" w:rsidTr="00C00B4E">
        <w:trPr>
          <w:cantSplit/>
        </w:trPr>
        <w:tc>
          <w:tcPr>
            <w:tcW w:w="601" w:type="dxa"/>
            <w:vMerge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  <w:r w:rsidRPr="00203219">
              <w:rPr>
                <w:sz w:val="20"/>
                <w:szCs w:val="20"/>
              </w:rPr>
              <w:t>20_</w:t>
            </w:r>
          </w:p>
        </w:tc>
      </w:tr>
      <w:tr w:rsidR="00ED7E78" w:rsidRPr="00203219" w:rsidTr="00C00B4E">
        <w:trPr>
          <w:cantSplit/>
        </w:trPr>
        <w:tc>
          <w:tcPr>
            <w:tcW w:w="601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</w:tr>
      <w:tr w:rsidR="00ED7E78" w:rsidRPr="00203219" w:rsidTr="00C00B4E">
        <w:trPr>
          <w:cantSplit/>
        </w:trPr>
        <w:tc>
          <w:tcPr>
            <w:tcW w:w="601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ED7E78" w:rsidRPr="00203219" w:rsidRDefault="00ED7E78" w:rsidP="00C00B4E">
            <w:pPr>
              <w:pStyle w:val="5"/>
              <w:ind w:left="0" w:firstLine="0"/>
              <w:rPr>
                <w:b w:val="0"/>
                <w:caps w:val="0"/>
                <w:sz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D7E78" w:rsidRPr="00203219" w:rsidRDefault="00ED7E78" w:rsidP="00C00B4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7E78" w:rsidRPr="00203219" w:rsidRDefault="00ED7E78" w:rsidP="00ED7E78">
      <w:pPr>
        <w:rPr>
          <w:sz w:val="20"/>
          <w:szCs w:val="20"/>
        </w:rPr>
      </w:pPr>
    </w:p>
    <w:p w:rsidR="00ED7E78" w:rsidRDefault="00ED7E78" w:rsidP="00ED7E78"/>
    <w:p w:rsidR="00962D1D" w:rsidRDefault="00962D1D"/>
    <w:sectPr w:rsidR="00962D1D" w:rsidSect="00B64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0BB5"/>
    <w:multiLevelType w:val="multilevel"/>
    <w:tmpl w:val="80A85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F1E8C"/>
    <w:multiLevelType w:val="hybridMultilevel"/>
    <w:tmpl w:val="6D9EB2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FB663D"/>
    <w:multiLevelType w:val="hybridMultilevel"/>
    <w:tmpl w:val="0CE88DF0"/>
    <w:lvl w:ilvl="0" w:tplc="04190001">
      <w:start w:val="1"/>
      <w:numFmt w:val="bullet"/>
      <w:lvlText w:val=""/>
      <w:lvlJc w:val="left"/>
      <w:pPr>
        <w:tabs>
          <w:tab w:val="num" w:pos="1592"/>
        </w:tabs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E78"/>
    <w:rsid w:val="001C312C"/>
    <w:rsid w:val="00254674"/>
    <w:rsid w:val="00272E43"/>
    <w:rsid w:val="003352F1"/>
    <w:rsid w:val="00962D1D"/>
    <w:rsid w:val="009A5757"/>
    <w:rsid w:val="009C71F5"/>
    <w:rsid w:val="00A210DB"/>
    <w:rsid w:val="00B64C8D"/>
    <w:rsid w:val="00C504AB"/>
    <w:rsid w:val="00ED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D"/>
  </w:style>
  <w:style w:type="paragraph" w:styleId="1">
    <w:name w:val="heading 1"/>
    <w:basedOn w:val="a"/>
    <w:next w:val="a"/>
    <w:link w:val="10"/>
    <w:qFormat/>
    <w:rsid w:val="00ED7E78"/>
    <w:pPr>
      <w:keepNext/>
      <w:widowControl w:val="0"/>
      <w:autoSpaceDE w:val="0"/>
      <w:autoSpaceDN w:val="0"/>
      <w:adjustRightInd w:val="0"/>
      <w:spacing w:before="240" w:after="60" w:line="260" w:lineRule="auto"/>
      <w:ind w:firstLine="22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ED7E78"/>
    <w:pPr>
      <w:keepNext/>
      <w:widowControl w:val="0"/>
      <w:autoSpaceDE w:val="0"/>
      <w:autoSpaceDN w:val="0"/>
      <w:adjustRightInd w:val="0"/>
      <w:spacing w:before="240" w:after="60" w:line="260" w:lineRule="auto"/>
      <w:ind w:firstLine="220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D7E78"/>
    <w:pPr>
      <w:keepNext/>
      <w:tabs>
        <w:tab w:val="left" w:pos="1276"/>
      </w:tabs>
      <w:spacing w:after="0" w:line="240" w:lineRule="auto"/>
      <w:ind w:left="1560" w:hanging="1560"/>
      <w:jc w:val="center"/>
      <w:outlineLvl w:val="4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E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ED7E78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D7E78"/>
    <w:rPr>
      <w:rFonts w:ascii="Times New Roman" w:eastAsia="Times New Roman" w:hAnsi="Times New Roman" w:cs="Times New Roman"/>
      <w:b/>
      <w:caps/>
      <w:sz w:val="24"/>
      <w:szCs w:val="20"/>
    </w:rPr>
  </w:style>
  <w:style w:type="character" w:styleId="a3">
    <w:name w:val="Hyperlink"/>
    <w:basedOn w:val="a0"/>
    <w:uiPriority w:val="99"/>
    <w:unhideWhenUsed/>
    <w:rsid w:val="00ED7E78"/>
    <w:rPr>
      <w:color w:val="3688BA"/>
      <w:u w:val="single"/>
    </w:rPr>
  </w:style>
  <w:style w:type="paragraph" w:styleId="a4">
    <w:name w:val="List Paragraph"/>
    <w:basedOn w:val="a"/>
    <w:uiPriority w:val="34"/>
    <w:qFormat/>
    <w:rsid w:val="00ED7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D7E7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  <w:style w:type="paragraph" w:styleId="a6">
    <w:name w:val="Normal (Web)"/>
    <w:basedOn w:val="a"/>
    <w:uiPriority w:val="99"/>
    <w:unhideWhenUsed/>
    <w:rsid w:val="00ED7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ED7E78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6"/>
      <w:szCs w:val="20"/>
    </w:rPr>
  </w:style>
  <w:style w:type="character" w:customStyle="1" w:styleId="a8">
    <w:name w:val="Название Знак"/>
    <w:basedOn w:val="a0"/>
    <w:link w:val="a7"/>
    <w:rsid w:val="00ED7E78"/>
    <w:rPr>
      <w:rFonts w:ascii="Times New Roman" w:eastAsia="Times New Roman" w:hAnsi="Times New Roman" w:cs="Times New Roman"/>
      <w:b/>
      <w:caps/>
      <w:sz w:val="26"/>
      <w:szCs w:val="20"/>
    </w:rPr>
  </w:style>
  <w:style w:type="paragraph" w:styleId="a9">
    <w:name w:val="Body Text Indent"/>
    <w:basedOn w:val="a"/>
    <w:link w:val="aa"/>
    <w:rsid w:val="00ED7E7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ED7E78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ED7E78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ED7E7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ED7E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ED7E78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ED7E7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D7E78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4595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Илюхина Е.А.</cp:lastModifiedBy>
  <cp:revision>9</cp:revision>
  <cp:lastPrinted>2018-07-26T04:39:00Z</cp:lastPrinted>
  <dcterms:created xsi:type="dcterms:W3CDTF">2018-06-07T07:12:00Z</dcterms:created>
  <dcterms:modified xsi:type="dcterms:W3CDTF">2018-07-26T04:39:00Z</dcterms:modified>
</cp:coreProperties>
</file>