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75" w:rsidRDefault="009B2A25">
      <w:pPr>
        <w:pStyle w:val="20"/>
        <w:framePr w:w="9048" w:h="710" w:hRule="exact" w:wrap="around" w:vAnchor="page" w:hAnchor="page" w:x="1444" w:y="2344"/>
        <w:shd w:val="clear" w:color="auto" w:fill="auto"/>
        <w:spacing w:after="0"/>
        <w:ind w:right="20"/>
      </w:pPr>
      <w:r>
        <w:t>НАДЕЖДИНСКОЕ СЕЛЬСКОЕ ПОСЕЛЕНИЕ ОМСКОГО МУНИЦИПАЛЬНОГО РАЙОНА ОМСКОЙ ОБЛАСТИ</w:t>
      </w:r>
    </w:p>
    <w:p w:rsidR="001B4875" w:rsidRDefault="009B2A25">
      <w:pPr>
        <w:pStyle w:val="20"/>
        <w:framePr w:w="9048" w:h="293" w:hRule="exact" w:wrap="around" w:vAnchor="page" w:hAnchor="page" w:x="1444" w:y="3387"/>
        <w:shd w:val="clear" w:color="auto" w:fill="auto"/>
        <w:spacing w:after="0" w:line="240" w:lineRule="exact"/>
        <w:ind w:right="20"/>
      </w:pPr>
      <w:r>
        <w:t>Совет Надеждинского сельского поселения</w:t>
      </w:r>
    </w:p>
    <w:p w:rsidR="001B4875" w:rsidRDefault="009B2A25">
      <w:pPr>
        <w:pStyle w:val="20"/>
        <w:framePr w:w="9048" w:h="302" w:hRule="exact" w:wrap="around" w:vAnchor="page" w:hAnchor="page" w:x="1444" w:y="4025"/>
        <w:shd w:val="clear" w:color="auto" w:fill="auto"/>
        <w:spacing w:after="0" w:line="240" w:lineRule="exact"/>
        <w:ind w:right="20"/>
      </w:pPr>
      <w:r>
        <w:t>РЕШЕНИЕ</w:t>
      </w:r>
    </w:p>
    <w:p w:rsidR="001B4875" w:rsidRPr="002B6626" w:rsidRDefault="009B2A25">
      <w:pPr>
        <w:pStyle w:val="30"/>
        <w:framePr w:wrap="around" w:vAnchor="page" w:hAnchor="page" w:x="1444" w:y="4519"/>
        <w:shd w:val="clear" w:color="auto" w:fill="auto"/>
        <w:tabs>
          <w:tab w:val="right" w:pos="1983"/>
          <w:tab w:val="right" w:pos="2631"/>
        </w:tabs>
        <w:spacing w:before="0" w:after="0" w:line="220" w:lineRule="exact"/>
        <w:ind w:left="20" w:right="6384"/>
        <w:rPr>
          <w:rFonts w:ascii="Times New Roman" w:hAnsi="Times New Roman" w:cs="Times New Roman"/>
        </w:rPr>
      </w:pPr>
      <w:r w:rsidRPr="002B6626">
        <w:rPr>
          <w:rStyle w:val="30pt"/>
          <w:rFonts w:ascii="Times New Roman" w:hAnsi="Times New Roman" w:cs="Times New Roman"/>
        </w:rPr>
        <w:t xml:space="preserve">от </w:t>
      </w:r>
      <w:r w:rsidR="002B6626">
        <w:rPr>
          <w:rStyle w:val="30pt"/>
          <w:rFonts w:ascii="Times New Roman" w:hAnsi="Times New Roman" w:cs="Times New Roman"/>
        </w:rPr>
        <w:t xml:space="preserve"> </w:t>
      </w:r>
      <w:r w:rsidR="002B6626" w:rsidRPr="002B6626">
        <w:rPr>
          <w:rStyle w:val="31"/>
          <w:rFonts w:ascii="Times New Roman" w:hAnsi="Times New Roman" w:cs="Times New Roman"/>
          <w:bCs/>
          <w:i/>
          <w:iCs/>
        </w:rPr>
        <w:t>25.12.2008</w:t>
      </w:r>
      <w:r w:rsidRPr="002B6626">
        <w:rPr>
          <w:rStyle w:val="30pt"/>
          <w:rFonts w:ascii="Times New Roman" w:hAnsi="Times New Roman" w:cs="Times New Roman"/>
        </w:rPr>
        <w:tab/>
        <w:t>№</w:t>
      </w:r>
      <w:r w:rsidRPr="002B6626">
        <w:rPr>
          <w:rStyle w:val="30pt"/>
          <w:rFonts w:ascii="Times New Roman" w:hAnsi="Times New Roman" w:cs="Times New Roman"/>
        </w:rPr>
        <w:tab/>
      </w:r>
      <w:r w:rsidR="002B6626" w:rsidRPr="002B6626">
        <w:rPr>
          <w:rStyle w:val="30pt"/>
          <w:rFonts w:ascii="Times New Roman" w:hAnsi="Times New Roman" w:cs="Times New Roman"/>
        </w:rPr>
        <w:t>42</w:t>
      </w:r>
    </w:p>
    <w:p w:rsidR="001B4875" w:rsidRDefault="009B2A25">
      <w:pPr>
        <w:pStyle w:val="40"/>
        <w:framePr w:w="9048" w:h="1224" w:hRule="exact" w:wrap="around" w:vAnchor="page" w:hAnchor="page" w:x="1444" w:y="4772"/>
        <w:shd w:val="clear" w:color="auto" w:fill="auto"/>
        <w:spacing w:before="0" w:after="0"/>
        <w:ind w:left="20" w:right="3620"/>
      </w:pPr>
      <w:proofErr w:type="gramStart"/>
      <w:r>
        <w:t xml:space="preserve">Об утверждении Положения о типовых квалификационных требований для замещения должностей муниципальной службы в </w:t>
      </w:r>
      <w:r>
        <w:t>администрации Надеждинского сельского поселения Омского муниципального района Омской области</w:t>
      </w:r>
      <w:proofErr w:type="gramEnd"/>
    </w:p>
    <w:p w:rsidR="001B4875" w:rsidRDefault="009B2A25">
      <w:pPr>
        <w:pStyle w:val="32"/>
        <w:framePr w:w="9048" w:h="1992" w:hRule="exact" w:wrap="around" w:vAnchor="page" w:hAnchor="page" w:x="1444" w:y="6211"/>
        <w:shd w:val="clear" w:color="auto" w:fill="auto"/>
        <w:spacing w:before="0" w:after="0"/>
        <w:ind w:left="20" w:firstLine="500"/>
      </w:pPr>
      <w:r>
        <w:t>Руководствуясь Федеральным Законом от 06.10.2003г. № 131 -ФЗ «Об общих принципах организации местного самоуправления в Российской Федерации», Уставом Надеждинского</w:t>
      </w:r>
      <w:r>
        <w:t xml:space="preserve"> сельского поселения, Законом Омской области от 27.11.2008г. № 1110-03 «Об определении типовых квалификационных требований для замещения должностей муниципальной службы в Омской области»,</w:t>
      </w:r>
    </w:p>
    <w:p w:rsidR="001B4875" w:rsidRDefault="009B2A25">
      <w:pPr>
        <w:pStyle w:val="32"/>
        <w:framePr w:w="9048" w:h="1997" w:hRule="exact" w:wrap="around" w:vAnchor="page" w:hAnchor="page" w:x="1444" w:y="9097"/>
        <w:numPr>
          <w:ilvl w:val="0"/>
          <w:numId w:val="1"/>
        </w:numPr>
        <w:shd w:val="clear" w:color="auto" w:fill="auto"/>
        <w:spacing w:before="0" w:after="0" w:line="326" w:lineRule="exact"/>
        <w:ind w:left="20" w:firstLine="500"/>
        <w:jc w:val="both"/>
      </w:pPr>
      <w:r>
        <w:t xml:space="preserve"> Утвердить Положение о типовых квалификационных требованиях для замещения должностей муниципальной службы в администрации Надеждинского сельского поселения Омского муниципального района Омской области </w:t>
      </w:r>
      <w:proofErr w:type="gramStart"/>
      <w:r>
        <w:t>согласно Приложения</w:t>
      </w:r>
      <w:proofErr w:type="gramEnd"/>
      <w:r>
        <w:t xml:space="preserve"> к настоящему Решению.</w:t>
      </w:r>
    </w:p>
    <w:p w:rsidR="001B4875" w:rsidRDefault="009B2A25">
      <w:pPr>
        <w:pStyle w:val="32"/>
        <w:framePr w:w="9048" w:h="1997" w:hRule="exact" w:wrap="around" w:vAnchor="page" w:hAnchor="page" w:x="1444" w:y="9097"/>
        <w:numPr>
          <w:ilvl w:val="0"/>
          <w:numId w:val="1"/>
        </w:numPr>
        <w:shd w:val="clear" w:color="auto" w:fill="auto"/>
        <w:spacing w:before="0" w:after="0" w:line="307" w:lineRule="exact"/>
        <w:ind w:left="20" w:firstLine="500"/>
      </w:pPr>
      <w:r>
        <w:t xml:space="preserve"> Настоящее Ре</w:t>
      </w:r>
      <w:r>
        <w:t>шение вступает в силу со дня его официального опубликования или обнародования.</w:t>
      </w:r>
    </w:p>
    <w:p w:rsidR="001B4875" w:rsidRDefault="009B2A25">
      <w:pPr>
        <w:pStyle w:val="32"/>
        <w:framePr w:wrap="around" w:vAnchor="page" w:hAnchor="page" w:x="1444" w:y="8513"/>
        <w:shd w:val="clear" w:color="auto" w:fill="auto"/>
        <w:spacing w:before="0" w:after="0" w:line="240" w:lineRule="exact"/>
        <w:ind w:left="220" w:firstLine="0"/>
      </w:pPr>
      <w:r>
        <w:t>РЕШИЛ:</w:t>
      </w:r>
    </w:p>
    <w:p w:rsidR="001B4875" w:rsidRDefault="009B2A25">
      <w:pPr>
        <w:pStyle w:val="32"/>
        <w:framePr w:wrap="around" w:vAnchor="page" w:hAnchor="page" w:x="1776" w:y="11734"/>
        <w:shd w:val="clear" w:color="auto" w:fill="auto"/>
        <w:spacing w:before="0" w:after="0" w:line="240" w:lineRule="exact"/>
        <w:ind w:firstLine="0"/>
      </w:pPr>
      <w:r>
        <w:t>Г лава сельского поселения</w:t>
      </w:r>
    </w:p>
    <w:p w:rsidR="001B4875" w:rsidRDefault="009B2A25">
      <w:pPr>
        <w:pStyle w:val="32"/>
        <w:framePr w:wrap="around" w:vAnchor="page" w:hAnchor="page" w:x="9379" w:y="11724"/>
        <w:shd w:val="clear" w:color="auto" w:fill="auto"/>
        <w:spacing w:before="0" w:after="0" w:line="240" w:lineRule="exact"/>
        <w:ind w:firstLine="0"/>
      </w:pPr>
      <w:proofErr w:type="spellStart"/>
      <w:r>
        <w:t>В.В.Кот</w:t>
      </w:r>
      <w:proofErr w:type="spellEnd"/>
    </w:p>
    <w:p w:rsidR="001B4875" w:rsidRDefault="001B4875">
      <w:pPr>
        <w:rPr>
          <w:sz w:val="2"/>
          <w:szCs w:val="2"/>
        </w:rPr>
        <w:sectPr w:rsidR="001B4875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B4875" w:rsidRDefault="009B2A25">
      <w:pPr>
        <w:pStyle w:val="32"/>
        <w:framePr w:w="8957" w:h="1553" w:hRule="exact" w:wrap="around" w:vAnchor="page" w:hAnchor="page" w:x="1490" w:y="1145"/>
        <w:shd w:val="clear" w:color="auto" w:fill="auto"/>
        <w:spacing w:before="0" w:after="0"/>
        <w:ind w:left="5840" w:right="20" w:firstLine="0"/>
        <w:jc w:val="right"/>
      </w:pPr>
      <w:r>
        <w:lastRenderedPageBreak/>
        <w:t>Приложение к Решению Совета Надеждинского сельского поселения</w:t>
      </w:r>
      <w:r w:rsidR="002B6626">
        <w:t xml:space="preserve"> 25.12.2008 №42</w:t>
      </w:r>
    </w:p>
    <w:p w:rsidR="001B4875" w:rsidRDefault="009B2A25">
      <w:pPr>
        <w:pStyle w:val="32"/>
        <w:framePr w:w="8957" w:h="12310" w:hRule="exact" w:wrap="around" w:vAnchor="page" w:hAnchor="page" w:x="1490" w:y="3367"/>
        <w:shd w:val="clear" w:color="auto" w:fill="auto"/>
        <w:spacing w:before="0" w:after="0" w:line="317" w:lineRule="exact"/>
        <w:ind w:left="40" w:firstLine="0"/>
        <w:jc w:val="center"/>
      </w:pPr>
      <w:proofErr w:type="gramStart"/>
      <w:r>
        <w:t xml:space="preserve">ПОЛОЖЕНИЕ о типовых квалификационных </w:t>
      </w:r>
      <w:r>
        <w:t>требований для замещения должностей муниципальной службы в администрации Надеждинского сельского поселения Омского муниципального</w:t>
      </w:r>
      <w:proofErr w:type="gramEnd"/>
    </w:p>
    <w:p w:rsidR="001B4875" w:rsidRDefault="009B2A25">
      <w:pPr>
        <w:pStyle w:val="32"/>
        <w:framePr w:w="8957" w:h="12310" w:hRule="exact" w:wrap="around" w:vAnchor="page" w:hAnchor="page" w:x="1490" w:y="3367"/>
        <w:shd w:val="clear" w:color="auto" w:fill="auto"/>
        <w:spacing w:before="0" w:after="300" w:line="317" w:lineRule="exact"/>
        <w:ind w:left="40" w:firstLine="0"/>
        <w:jc w:val="center"/>
      </w:pPr>
      <w:r>
        <w:t>района Омской области</w:t>
      </w:r>
    </w:p>
    <w:p w:rsidR="001B4875" w:rsidRDefault="009B2A25">
      <w:pPr>
        <w:pStyle w:val="32"/>
        <w:framePr w:w="8957" w:h="12310" w:hRule="exact" w:wrap="around" w:vAnchor="page" w:hAnchor="page" w:x="1490" w:y="3367"/>
        <w:shd w:val="clear" w:color="auto" w:fill="auto"/>
        <w:spacing w:before="0" w:after="289" w:line="317" w:lineRule="exact"/>
        <w:ind w:left="20" w:right="160" w:firstLine="0"/>
      </w:pPr>
      <w:r>
        <w:t>Настоящим Положением в соответствии с Федеральным законом «О муниципальной службе в Российской Федерации</w:t>
      </w:r>
      <w:r>
        <w:t>» определяются типовые квалификационные требования для замещения должностей муниципальной службы в администрации Надеждинского сельского поселения</w:t>
      </w:r>
    </w:p>
    <w:p w:rsidR="001B4875" w:rsidRDefault="009B2A25">
      <w:pPr>
        <w:pStyle w:val="32"/>
        <w:framePr w:w="8957" w:h="12310" w:hRule="exact" w:wrap="around" w:vAnchor="page" w:hAnchor="page" w:x="1490" w:y="3367"/>
        <w:shd w:val="clear" w:color="auto" w:fill="auto"/>
        <w:spacing w:before="0" w:after="0" w:line="331" w:lineRule="exact"/>
        <w:ind w:left="40" w:firstLine="0"/>
        <w:jc w:val="center"/>
      </w:pPr>
      <w:r>
        <w:t>Квалификационные требования для замещения должностей муниципальной службы</w:t>
      </w:r>
    </w:p>
    <w:p w:rsidR="001B4875" w:rsidRDefault="009B2A25">
      <w:pPr>
        <w:pStyle w:val="32"/>
        <w:framePr w:w="8957" w:h="12310" w:hRule="exact" w:wrap="around" w:vAnchor="page" w:hAnchor="page" w:x="1490" w:y="3367"/>
        <w:numPr>
          <w:ilvl w:val="0"/>
          <w:numId w:val="2"/>
        </w:numPr>
        <w:shd w:val="clear" w:color="auto" w:fill="auto"/>
        <w:spacing w:before="0" w:after="0" w:line="317" w:lineRule="exact"/>
        <w:ind w:left="380" w:right="160" w:hanging="360"/>
      </w:pPr>
      <w:r>
        <w:t xml:space="preserve"> Для замещения должностей муниципальной службы в администрации Надеждинского сельского поселения (дале</w:t>
      </w:r>
      <w:proofErr w:type="gramStart"/>
      <w:r>
        <w:t>е-</w:t>
      </w:r>
      <w:proofErr w:type="gramEnd"/>
      <w:r>
        <w:t xml:space="preserve"> должности муниципальной службы) квалификационные требования предъявляются к уровню профессионального образования, стажу муниципальной службы, или стажу</w:t>
      </w:r>
      <w:r>
        <w:t xml:space="preserve"> работы по специальности, профессиональным знаниям и навыкам, необходимым для исполнения </w:t>
      </w:r>
      <w:r>
        <w:rPr>
          <w:rStyle w:val="1"/>
        </w:rPr>
        <w:t>должностных обязанностей.</w:t>
      </w:r>
    </w:p>
    <w:p w:rsidR="001B4875" w:rsidRDefault="009B2A25">
      <w:pPr>
        <w:pStyle w:val="32"/>
        <w:framePr w:w="8957" w:h="12310" w:hRule="exact" w:wrap="around" w:vAnchor="page" w:hAnchor="page" w:x="1490" w:y="3367"/>
        <w:numPr>
          <w:ilvl w:val="0"/>
          <w:numId w:val="2"/>
        </w:numPr>
        <w:shd w:val="clear" w:color="auto" w:fill="auto"/>
        <w:spacing w:before="0" w:after="0" w:line="317" w:lineRule="exact"/>
        <w:ind w:left="380" w:right="160" w:hanging="360"/>
      </w:pPr>
      <w:r>
        <w:t xml:space="preserve"> Квалификационные требования к уровню профессионального образования, стажу муниципальной службы или стажу работы по специальности, профессион</w:t>
      </w:r>
      <w:r>
        <w:t>альным знаниям и навыкам, необходимым для исполнения должностных обязанностей, устанавливаются муниципальными правовыми актами на основе типовых квалификационных требований, определенных законом Омской области « Об определении типовых квалификационных треб</w:t>
      </w:r>
      <w:r>
        <w:t>ований для замещения должностей муниципальной службы в Омской области».</w:t>
      </w:r>
    </w:p>
    <w:p w:rsidR="001B4875" w:rsidRDefault="009B2A25">
      <w:pPr>
        <w:pStyle w:val="32"/>
        <w:framePr w:w="8957" w:h="12310" w:hRule="exact" w:wrap="around" w:vAnchor="page" w:hAnchor="page" w:x="1490" w:y="3367"/>
        <w:numPr>
          <w:ilvl w:val="0"/>
          <w:numId w:val="2"/>
        </w:numPr>
        <w:shd w:val="clear" w:color="auto" w:fill="auto"/>
        <w:spacing w:before="0" w:after="308" w:line="336" w:lineRule="exact"/>
        <w:ind w:left="380" w:right="160" w:hanging="360"/>
      </w:pPr>
      <w:r>
        <w:t xml:space="preserve"> Типовые квалификационные требования определяются в соответствии с классификацией должностей муниципальной службы.</w:t>
      </w:r>
    </w:p>
    <w:p w:rsidR="001B4875" w:rsidRDefault="009B2A25">
      <w:pPr>
        <w:pStyle w:val="32"/>
        <w:framePr w:w="8957" w:h="12310" w:hRule="exact" w:wrap="around" w:vAnchor="page" w:hAnchor="page" w:x="1490" w:y="3367"/>
        <w:shd w:val="clear" w:color="auto" w:fill="auto"/>
        <w:spacing w:before="0" w:after="0" w:line="326" w:lineRule="exact"/>
        <w:ind w:left="20" w:right="940" w:firstLine="1420"/>
      </w:pPr>
      <w:r>
        <w:t>Типовые квалификационные требования к уровню профессионального образо</w:t>
      </w:r>
      <w:r>
        <w:t>вания</w:t>
      </w:r>
      <w:proofErr w:type="gramStart"/>
      <w:r>
        <w:t xml:space="preserve"> Д</w:t>
      </w:r>
      <w:proofErr w:type="gramEnd"/>
      <w:r>
        <w:t>ля замещения должностей муниципальной службы определяются следующие типовые квалификационные требования к уровню профессионального образования:</w:t>
      </w:r>
    </w:p>
    <w:p w:rsidR="001B4875" w:rsidRDefault="001B4875">
      <w:pPr>
        <w:rPr>
          <w:sz w:val="2"/>
          <w:szCs w:val="2"/>
        </w:rPr>
        <w:sectPr w:rsidR="001B4875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3"/>
        </w:numPr>
        <w:shd w:val="clear" w:color="auto" w:fill="auto"/>
        <w:spacing w:before="0" w:after="0" w:line="331" w:lineRule="exact"/>
        <w:ind w:left="500" w:right="560" w:hanging="360"/>
      </w:pPr>
      <w:r>
        <w:lastRenderedPageBreak/>
        <w:t xml:space="preserve"> высших, главных, ведущих, старших должностей муниципальной службы наличие высшего профессионального образования;</w:t>
      </w:r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3"/>
        </w:numPr>
        <w:shd w:val="clear" w:color="auto" w:fill="auto"/>
        <w:spacing w:before="0" w:after="300" w:line="326" w:lineRule="exact"/>
        <w:ind w:left="500" w:right="560" w:hanging="360"/>
      </w:pPr>
      <w:r>
        <w:t xml:space="preserve"> младших должностей муниципальной службы наличие среднего профессионального образования, соответствующего направлению деятельности.</w:t>
      </w:r>
    </w:p>
    <w:p w:rsidR="001B4875" w:rsidRDefault="009B2A25">
      <w:pPr>
        <w:pStyle w:val="32"/>
        <w:framePr w:w="8942" w:h="14555" w:hRule="exact" w:wrap="around" w:vAnchor="page" w:hAnchor="page" w:x="1497" w:y="1145"/>
        <w:shd w:val="clear" w:color="auto" w:fill="auto"/>
        <w:spacing w:before="0" w:after="304" w:line="326" w:lineRule="exact"/>
        <w:ind w:right="260" w:firstLine="0"/>
        <w:jc w:val="center"/>
      </w:pPr>
      <w:r>
        <w:t>Типовые кв</w:t>
      </w:r>
      <w:r>
        <w:t>алификационные требования к стажу муниципальной службы или стажу работы по специальности</w:t>
      </w:r>
    </w:p>
    <w:p w:rsidR="001B4875" w:rsidRDefault="009B2A25">
      <w:pPr>
        <w:pStyle w:val="32"/>
        <w:framePr w:w="8942" w:h="14555" w:hRule="exact" w:wrap="around" w:vAnchor="page" w:hAnchor="page" w:x="1497" w:y="1145"/>
        <w:shd w:val="clear" w:color="auto" w:fill="auto"/>
        <w:spacing w:before="0" w:after="0"/>
        <w:ind w:left="960" w:right="280"/>
      </w:pPr>
      <w:r>
        <w:t>Для замещения должностей муниципальной службы определяются следующие типовые квалификационные требования к стажу муниципальной службы или стажу работы по специальности</w:t>
      </w:r>
      <w:r>
        <w:t>:</w:t>
      </w:r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4"/>
        </w:numPr>
        <w:shd w:val="clear" w:color="auto" w:fill="auto"/>
        <w:spacing w:before="0" w:after="0"/>
        <w:ind w:left="500" w:right="60" w:hanging="360"/>
      </w:pPr>
      <w:r>
        <w:t xml:space="preserve"> высших должностей муниципальной службы не менее шести лет стажа муниципальной службы или не менее семи лет стажа работы по специальности;</w:t>
      </w:r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4"/>
        </w:numPr>
        <w:shd w:val="clear" w:color="auto" w:fill="auto"/>
        <w:spacing w:before="0" w:after="0"/>
        <w:ind w:left="500" w:right="60" w:hanging="360"/>
      </w:pPr>
      <w:r>
        <w:t xml:space="preserve"> главных должностей муниципальной службы не менее четырех лет стажа муниципальной службы или не менее пяти лет стаж</w:t>
      </w:r>
      <w:r>
        <w:t>а работы по специальности;</w:t>
      </w:r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4"/>
        </w:numPr>
        <w:shd w:val="clear" w:color="auto" w:fill="auto"/>
        <w:spacing w:before="0" w:after="0"/>
        <w:ind w:left="500" w:right="60" w:hanging="360"/>
      </w:pPr>
      <w:r>
        <w:t xml:space="preserve"> ведущих должностей муниципальной службы не менее двух лет стажа муниципальной службы или не менее двух лет стажа работы по специальности;</w:t>
      </w:r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4"/>
        </w:numPr>
        <w:shd w:val="clear" w:color="auto" w:fill="auto"/>
        <w:spacing w:before="0" w:after="289" w:line="302" w:lineRule="exact"/>
        <w:ind w:left="500" w:right="60" w:hanging="360"/>
      </w:pPr>
      <w:r>
        <w:t xml:space="preserve"> старших и младших должностей муниципальной службы - без предъявления требований к стажу.</w:t>
      </w:r>
    </w:p>
    <w:p w:rsidR="001B4875" w:rsidRDefault="009B2A25">
      <w:pPr>
        <w:pStyle w:val="32"/>
        <w:framePr w:w="8942" w:h="14555" w:hRule="exact" w:wrap="around" w:vAnchor="page" w:hAnchor="page" w:x="1497" w:y="1145"/>
        <w:shd w:val="clear" w:color="auto" w:fill="auto"/>
        <w:spacing w:before="0" w:after="300" w:line="317" w:lineRule="exact"/>
        <w:ind w:left="500" w:right="60" w:hanging="360"/>
      </w:pPr>
      <w:r>
        <w:t>Типовые квалификационные требования к профессиональным знаниям и навыкам, необходимым для исполнения должностных обязанностей</w:t>
      </w:r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5"/>
        </w:numPr>
        <w:shd w:val="clear" w:color="auto" w:fill="auto"/>
        <w:tabs>
          <w:tab w:val="left" w:pos="471"/>
        </w:tabs>
        <w:spacing w:before="0" w:after="0" w:line="317" w:lineRule="exact"/>
        <w:ind w:left="500" w:right="60" w:hanging="360"/>
      </w:pPr>
      <w:r>
        <w:t>Общие типовые квалификационные требования к профессиональным знаниям:</w:t>
      </w:r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6"/>
        </w:numPr>
        <w:shd w:val="clear" w:color="auto" w:fill="auto"/>
        <w:spacing w:before="0" w:after="0" w:line="317" w:lineRule="exact"/>
        <w:ind w:left="500" w:right="60" w:hanging="360"/>
      </w:pPr>
      <w:r>
        <w:t xml:space="preserve"> знание Конституции Российской Федерации, федеральных законов и иных нормативных правовых актов Российской Федерации, Устава (Основного Закона) Омской области, законов Омской области и иных нормативных правовых актов Омской области, муниципальных правовых </w:t>
      </w:r>
      <w:r>
        <w:t xml:space="preserve">актов, соответствующих направлениям деятельности </w:t>
      </w:r>
      <w:r>
        <w:rPr>
          <w:rStyle w:val="1"/>
        </w:rPr>
        <w:t xml:space="preserve">применительно к исполнению </w:t>
      </w:r>
      <w:r>
        <w:t>должностных обязанностей;</w:t>
      </w:r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6"/>
        </w:numPr>
        <w:shd w:val="clear" w:color="auto" w:fill="auto"/>
        <w:spacing w:before="0" w:after="0" w:line="317" w:lineRule="exact"/>
        <w:ind w:left="500" w:right="60" w:hanging="360"/>
      </w:pPr>
      <w:r>
        <w:t xml:space="preserve"> знание федерального и областного законодательства о муниципальной службе;</w:t>
      </w:r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6"/>
        </w:numPr>
        <w:shd w:val="clear" w:color="auto" w:fill="auto"/>
        <w:spacing w:before="0" w:after="0" w:line="317" w:lineRule="exact"/>
        <w:ind w:left="500" w:hanging="360"/>
      </w:pPr>
      <w:r>
        <w:t xml:space="preserve"> знание основ государственного и муниципального управления;</w:t>
      </w:r>
    </w:p>
    <w:p w:rsidR="001B4875" w:rsidRPr="002B6626" w:rsidRDefault="009B2A25">
      <w:pPr>
        <w:pStyle w:val="11"/>
        <w:framePr w:w="8942" w:h="14555" w:hRule="exact" w:wrap="around" w:vAnchor="page" w:hAnchor="page" w:x="1497" w:y="1145"/>
        <w:numPr>
          <w:ilvl w:val="0"/>
          <w:numId w:val="6"/>
        </w:numPr>
        <w:shd w:val="clear" w:color="auto" w:fill="auto"/>
        <w:ind w:left="500" w:right="60"/>
        <w:rPr>
          <w:b w:val="0"/>
          <w:sz w:val="24"/>
          <w:szCs w:val="24"/>
        </w:rPr>
      </w:pPr>
      <w:bookmarkStart w:id="0" w:name="bookmark0"/>
      <w:r>
        <w:t xml:space="preserve"> </w:t>
      </w:r>
      <w:r w:rsidRPr="002B6626">
        <w:rPr>
          <w:b w:val="0"/>
          <w:sz w:val="24"/>
          <w:szCs w:val="24"/>
        </w:rPr>
        <w:t>знание нормативных</w:t>
      </w:r>
      <w:r w:rsidRPr="002B6626">
        <w:rPr>
          <w:b w:val="0"/>
          <w:sz w:val="24"/>
          <w:szCs w:val="24"/>
        </w:rPr>
        <w:t xml:space="preserve"> правовых актов, регламентирующих служебную </w:t>
      </w:r>
      <w:r w:rsidRPr="002B6626">
        <w:rPr>
          <w:rStyle w:val="112pt0pt100"/>
          <w:b/>
        </w:rPr>
        <w:t>деятельность;</w:t>
      </w:r>
      <w:bookmarkEnd w:id="0"/>
    </w:p>
    <w:p w:rsidR="001B4875" w:rsidRDefault="009B2A25">
      <w:pPr>
        <w:pStyle w:val="32"/>
        <w:framePr w:w="8942" w:h="14555" w:hRule="exact" w:wrap="around" w:vAnchor="page" w:hAnchor="page" w:x="1497" w:y="1145"/>
        <w:numPr>
          <w:ilvl w:val="0"/>
          <w:numId w:val="6"/>
        </w:numPr>
        <w:shd w:val="clear" w:color="auto" w:fill="auto"/>
        <w:spacing w:before="0" w:after="300" w:line="341" w:lineRule="exact"/>
        <w:ind w:left="500" w:right="60" w:hanging="360"/>
      </w:pPr>
      <w:r>
        <w:t xml:space="preserve"> специальные профессиональные знания, необходимые для исполнения должностных обязанностей.</w:t>
      </w:r>
    </w:p>
    <w:p w:rsidR="001B4875" w:rsidRDefault="009B2A25">
      <w:pPr>
        <w:pStyle w:val="11"/>
        <w:framePr w:w="8942" w:h="14555" w:hRule="exact" w:wrap="around" w:vAnchor="page" w:hAnchor="page" w:x="1497" w:y="1145"/>
        <w:shd w:val="clear" w:color="auto" w:fill="auto"/>
        <w:spacing w:line="341" w:lineRule="exact"/>
        <w:ind w:right="560" w:firstLine="0"/>
      </w:pPr>
      <w:bookmarkStart w:id="1" w:name="bookmark1"/>
      <w:r>
        <w:rPr>
          <w:rStyle w:val="112pt0pt100"/>
        </w:rPr>
        <w:t xml:space="preserve">Специальные профессиональные знания подтверждаются документом </w:t>
      </w:r>
      <w:r w:rsidRPr="002B6626">
        <w:rPr>
          <w:b w:val="0"/>
          <w:sz w:val="24"/>
          <w:szCs w:val="24"/>
        </w:rPr>
        <w:t>государственного образца о высшем или среднем</w:t>
      </w:r>
      <w:r w:rsidRPr="002B6626">
        <w:rPr>
          <w:b w:val="0"/>
          <w:sz w:val="24"/>
          <w:szCs w:val="24"/>
        </w:rPr>
        <w:t xml:space="preserve"> профессиональном</w:t>
      </w:r>
      <w:bookmarkEnd w:id="1"/>
      <w:r w:rsidR="002B6626">
        <w:rPr>
          <w:b w:val="0"/>
          <w:sz w:val="24"/>
          <w:szCs w:val="24"/>
        </w:rPr>
        <w:t xml:space="preserve"> </w:t>
      </w:r>
      <w:bookmarkStart w:id="2" w:name="_GoBack"/>
      <w:bookmarkEnd w:id="2"/>
    </w:p>
    <w:p w:rsidR="001B4875" w:rsidRDefault="001B4875">
      <w:pPr>
        <w:rPr>
          <w:sz w:val="2"/>
          <w:szCs w:val="2"/>
        </w:rPr>
        <w:sectPr w:rsidR="001B4875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B4875" w:rsidRDefault="009B2A25">
      <w:pPr>
        <w:pStyle w:val="60"/>
        <w:framePr w:w="9211" w:h="7109" w:hRule="exact" w:wrap="around" w:vAnchor="page" w:hAnchor="page" w:x="1363" w:y="1145"/>
        <w:shd w:val="clear" w:color="auto" w:fill="auto"/>
        <w:spacing w:after="0" w:line="240" w:lineRule="exact"/>
        <w:ind w:left="20" w:firstLine="0"/>
      </w:pPr>
      <w:proofErr w:type="gramStart"/>
      <w:r>
        <w:lastRenderedPageBreak/>
        <w:t>образовании</w:t>
      </w:r>
      <w:proofErr w:type="gramEnd"/>
      <w:r>
        <w:t xml:space="preserve"> по направлениям подготовки</w:t>
      </w:r>
    </w:p>
    <w:p w:rsidR="001B4875" w:rsidRDefault="009B2A25">
      <w:pPr>
        <w:pStyle w:val="60"/>
        <w:framePr w:w="9211" w:h="7109" w:hRule="exact" w:wrap="around" w:vAnchor="page" w:hAnchor="page" w:x="1363" w:y="1145"/>
        <w:shd w:val="clear" w:color="auto" w:fill="auto"/>
        <w:spacing w:after="296" w:line="322" w:lineRule="exact"/>
        <w:ind w:left="20" w:right="200" w:firstLine="0"/>
      </w:pPr>
      <w:r>
        <w:t>(специальностям)</w:t>
      </w:r>
      <w:proofErr w:type="gramStart"/>
      <w:r>
        <w:t>,с</w:t>
      </w:r>
      <w:proofErr w:type="gramEnd"/>
      <w:r>
        <w:t xml:space="preserve">оответствующим направлениям деятельности органа местного самоуправления. В случае если специальные профессиональные знания, подтвержденные документом </w:t>
      </w:r>
      <w:r>
        <w:t>государственного образца о высшем или среднем профессиональном образовании, не соответствуют направлениям деятельности органа местного самоуправления, учитывается документ государственного образца о профессиональной переподготовке по соответствующим направ</w:t>
      </w:r>
      <w:r>
        <w:t>лениям деятельности органа местного самоуправления.</w:t>
      </w:r>
    </w:p>
    <w:p w:rsidR="001B4875" w:rsidRDefault="009B2A25">
      <w:pPr>
        <w:pStyle w:val="60"/>
        <w:framePr w:w="9211" w:h="7109" w:hRule="exact" w:wrap="around" w:vAnchor="page" w:hAnchor="page" w:x="1363" w:y="1145"/>
        <w:numPr>
          <w:ilvl w:val="0"/>
          <w:numId w:val="5"/>
        </w:numPr>
        <w:shd w:val="clear" w:color="auto" w:fill="auto"/>
        <w:spacing w:after="0" w:line="326" w:lineRule="exact"/>
        <w:ind w:left="480" w:right="380"/>
      </w:pPr>
      <w:r>
        <w:t xml:space="preserve"> Общие типовые квалификационные требования к профессиональным навыкам:</w:t>
      </w:r>
    </w:p>
    <w:p w:rsidR="001B4875" w:rsidRDefault="009B2A25">
      <w:pPr>
        <w:pStyle w:val="60"/>
        <w:framePr w:w="9211" w:h="7109" w:hRule="exact" w:wrap="around" w:vAnchor="page" w:hAnchor="page" w:x="1363" w:y="1145"/>
        <w:numPr>
          <w:ilvl w:val="0"/>
          <w:numId w:val="7"/>
        </w:numPr>
        <w:shd w:val="clear" w:color="auto" w:fill="auto"/>
        <w:spacing w:after="0" w:line="317" w:lineRule="exact"/>
        <w:ind w:left="480" w:right="380"/>
      </w:pPr>
      <w:r>
        <w:t xml:space="preserve"> навыки владения современными средствами, методами и технологией работы с информацией;</w:t>
      </w:r>
    </w:p>
    <w:p w:rsidR="001B4875" w:rsidRDefault="009B2A25">
      <w:pPr>
        <w:pStyle w:val="60"/>
        <w:framePr w:w="9211" w:h="7109" w:hRule="exact" w:wrap="around" w:vAnchor="page" w:hAnchor="page" w:x="1363" w:y="1145"/>
        <w:numPr>
          <w:ilvl w:val="0"/>
          <w:numId w:val="7"/>
        </w:numPr>
        <w:shd w:val="clear" w:color="auto" w:fill="auto"/>
        <w:spacing w:after="0" w:line="317" w:lineRule="exact"/>
        <w:ind w:left="480"/>
      </w:pPr>
      <w:r>
        <w:t xml:space="preserve"> навыки работы с документами;</w:t>
      </w:r>
    </w:p>
    <w:p w:rsidR="001B4875" w:rsidRDefault="009B2A25">
      <w:pPr>
        <w:pStyle w:val="60"/>
        <w:framePr w:w="9211" w:h="7109" w:hRule="exact" w:wrap="around" w:vAnchor="page" w:hAnchor="page" w:x="1363" w:y="1145"/>
        <w:numPr>
          <w:ilvl w:val="0"/>
          <w:numId w:val="7"/>
        </w:numPr>
        <w:shd w:val="clear" w:color="auto" w:fill="auto"/>
        <w:spacing w:after="0" w:line="317" w:lineRule="exact"/>
        <w:ind w:left="480"/>
      </w:pPr>
      <w:r>
        <w:t xml:space="preserve"> навыки организа</w:t>
      </w:r>
      <w:r>
        <w:t>ции личного труда;</w:t>
      </w:r>
    </w:p>
    <w:p w:rsidR="001B4875" w:rsidRDefault="009B2A25">
      <w:pPr>
        <w:pStyle w:val="60"/>
        <w:framePr w:w="9211" w:h="7109" w:hRule="exact" w:wrap="around" w:vAnchor="page" w:hAnchor="page" w:x="1363" w:y="1145"/>
        <w:numPr>
          <w:ilvl w:val="0"/>
          <w:numId w:val="7"/>
        </w:numPr>
        <w:shd w:val="clear" w:color="auto" w:fill="auto"/>
        <w:spacing w:after="0" w:line="317" w:lineRule="exact"/>
        <w:ind w:left="480"/>
      </w:pPr>
      <w:r>
        <w:t xml:space="preserve"> навыки планирования рабочего времени;</w:t>
      </w:r>
    </w:p>
    <w:p w:rsidR="001B4875" w:rsidRDefault="009B2A25">
      <w:pPr>
        <w:pStyle w:val="60"/>
        <w:framePr w:w="9211" w:h="7109" w:hRule="exact" w:wrap="around" w:vAnchor="page" w:hAnchor="page" w:x="1363" w:y="1145"/>
        <w:numPr>
          <w:ilvl w:val="0"/>
          <w:numId w:val="7"/>
        </w:numPr>
        <w:shd w:val="clear" w:color="auto" w:fill="auto"/>
        <w:spacing w:after="300" w:line="317" w:lineRule="exact"/>
        <w:ind w:left="480"/>
      </w:pPr>
      <w:r>
        <w:t xml:space="preserve"> коммуникативные навыки.</w:t>
      </w:r>
    </w:p>
    <w:p w:rsidR="001B4875" w:rsidRDefault="009B2A25">
      <w:pPr>
        <w:pStyle w:val="60"/>
        <w:framePr w:w="9211" w:h="7109" w:hRule="exact" w:wrap="around" w:vAnchor="page" w:hAnchor="page" w:x="1363" w:y="1145"/>
        <w:numPr>
          <w:ilvl w:val="0"/>
          <w:numId w:val="5"/>
        </w:numPr>
        <w:shd w:val="clear" w:color="auto" w:fill="auto"/>
        <w:spacing w:after="0" w:line="317" w:lineRule="exact"/>
        <w:ind w:left="480" w:right="380"/>
      </w:pPr>
      <w:r>
        <w:t xml:space="preserve"> Типовые профессиональные требования к специальным профессиональным знаниям и навыкам определяются согласно приложению к настоящему Положению.</w:t>
      </w:r>
    </w:p>
    <w:p w:rsidR="001B4875" w:rsidRDefault="001B4875">
      <w:pPr>
        <w:rPr>
          <w:sz w:val="2"/>
          <w:szCs w:val="2"/>
        </w:rPr>
        <w:sectPr w:rsidR="001B4875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B4875" w:rsidRDefault="009B2A25">
      <w:pPr>
        <w:pStyle w:val="70"/>
        <w:framePr w:wrap="around" w:vAnchor="page" w:hAnchor="page" w:x="569" w:y="810"/>
        <w:shd w:val="clear" w:color="auto" w:fill="auto"/>
        <w:spacing w:after="0" w:line="200" w:lineRule="exact"/>
        <w:ind w:left="5232"/>
      </w:pPr>
      <w:r>
        <w:lastRenderedPageBreak/>
        <w:t>&gt;</w:t>
      </w:r>
    </w:p>
    <w:p w:rsidR="001B4875" w:rsidRDefault="009B2A25">
      <w:pPr>
        <w:pStyle w:val="80"/>
        <w:framePr w:wrap="around" w:vAnchor="page" w:hAnchor="page" w:x="10356" w:y="735"/>
        <w:shd w:val="clear" w:color="auto" w:fill="auto"/>
        <w:spacing w:line="400" w:lineRule="exact"/>
        <w:ind w:left="100"/>
      </w:pPr>
      <w:r>
        <w:t>&gt;</w:t>
      </w:r>
    </w:p>
    <w:p w:rsidR="001B4875" w:rsidRDefault="009B2A25">
      <w:pPr>
        <w:pStyle w:val="32"/>
        <w:framePr w:w="14746" w:h="1660" w:hRule="exact" w:wrap="around" w:vAnchor="page" w:hAnchor="page" w:x="569" w:y="1810"/>
        <w:shd w:val="clear" w:color="auto" w:fill="auto"/>
        <w:spacing w:before="0" w:after="0" w:line="317" w:lineRule="exact"/>
        <w:ind w:firstLine="0"/>
        <w:jc w:val="right"/>
      </w:pPr>
      <w:r>
        <w:t>Приложение</w:t>
      </w:r>
    </w:p>
    <w:p w:rsidR="001B4875" w:rsidRDefault="009B2A25">
      <w:pPr>
        <w:pStyle w:val="32"/>
        <w:framePr w:w="14746" w:h="1660" w:hRule="exact" w:wrap="around" w:vAnchor="page" w:hAnchor="page" w:x="569" w:y="1810"/>
        <w:shd w:val="clear" w:color="auto" w:fill="auto"/>
        <w:spacing w:before="0" w:after="0" w:line="317" w:lineRule="exact"/>
        <w:ind w:left="6920" w:firstLine="0"/>
        <w:jc w:val="right"/>
      </w:pPr>
      <w:r>
        <w:t>к Положению о типовых квалификационных требованиях для замещения должностей муниципальной службы в администрации Надеждинского сельского поселения Омского муниципального района Омской области</w:t>
      </w:r>
    </w:p>
    <w:p w:rsidR="001B4875" w:rsidRDefault="009B2A25">
      <w:pPr>
        <w:pStyle w:val="32"/>
        <w:framePr w:w="14746" w:h="695" w:hRule="exact" w:wrap="around" w:vAnchor="page" w:hAnchor="page" w:x="569" w:y="4360"/>
        <w:shd w:val="clear" w:color="auto" w:fill="auto"/>
        <w:spacing w:before="0" w:after="0"/>
        <w:ind w:left="4160" w:right="4000" w:firstLine="0"/>
      </w:pPr>
      <w:r>
        <w:t xml:space="preserve">ТИПОВЫЕ КВАЛИФИКАЦИОННЫЕ ТРЕБОВАНИЯ к специальным </w:t>
      </w:r>
      <w:r>
        <w:t>профессиональным знаниям и навыкам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4680"/>
        <w:gridCol w:w="4685"/>
        <w:gridCol w:w="4522"/>
      </w:tblGrid>
      <w:tr w:rsidR="001B4875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78" w:h="5520" w:wrap="around" w:vAnchor="page" w:hAnchor="page" w:x="574" w:y="5351"/>
              <w:shd w:val="clear" w:color="auto" w:fill="auto"/>
              <w:spacing w:before="0" w:after="60" w:line="240" w:lineRule="exact"/>
              <w:ind w:left="180" w:firstLine="0"/>
            </w:pPr>
            <w:r>
              <w:rPr>
                <w:rStyle w:val="21"/>
              </w:rPr>
              <w:t>№</w:t>
            </w:r>
          </w:p>
          <w:p w:rsidR="001B4875" w:rsidRDefault="009B2A25">
            <w:pPr>
              <w:pStyle w:val="32"/>
              <w:framePr w:w="14578" w:h="5520" w:wrap="around" w:vAnchor="page" w:hAnchor="page" w:x="574" w:y="5351"/>
              <w:shd w:val="clear" w:color="auto" w:fill="auto"/>
              <w:spacing w:before="60" w:after="0" w:line="240" w:lineRule="exact"/>
              <w:ind w:left="180" w:firstLine="0"/>
            </w:pP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4875" w:rsidRDefault="009B2A25">
            <w:pPr>
              <w:pStyle w:val="32"/>
              <w:framePr w:w="14578" w:h="5520" w:wrap="around" w:vAnchor="page" w:hAnchor="page" w:x="574" w:y="535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21"/>
              </w:rPr>
              <w:t>Наименование группы должностей муниципальной службы, должности муниципальной службы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78" w:h="5520" w:wrap="around" w:vAnchor="page" w:hAnchor="page" w:x="574" w:y="5351"/>
              <w:shd w:val="clear" w:color="auto" w:fill="auto"/>
              <w:spacing w:before="0" w:after="0"/>
              <w:ind w:left="700" w:firstLine="0"/>
            </w:pPr>
            <w:r>
              <w:rPr>
                <w:rStyle w:val="21"/>
              </w:rPr>
              <w:t>Требования к специальным профессиональным знаниям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78" w:h="5520" w:wrap="around" w:vAnchor="page" w:hAnchor="page" w:x="574" w:y="5351"/>
              <w:shd w:val="clear" w:color="auto" w:fill="auto"/>
              <w:spacing w:before="0" w:after="0"/>
              <w:ind w:left="600" w:firstLine="0"/>
            </w:pPr>
            <w:r>
              <w:rPr>
                <w:rStyle w:val="21"/>
              </w:rPr>
              <w:t>Требования к специальным профессиональным навыкам</w:t>
            </w:r>
          </w:p>
        </w:tc>
      </w:tr>
      <w:tr w:rsidR="001B4875">
        <w:tblPrEx>
          <w:tblCellMar>
            <w:top w:w="0" w:type="dxa"/>
            <w:bottom w:w="0" w:type="dxa"/>
          </w:tblCellMar>
        </w:tblPrEx>
        <w:trPr>
          <w:trHeight w:hRule="exact" w:val="452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78" w:h="5520" w:wrap="around" w:vAnchor="page" w:hAnchor="page" w:x="574" w:y="5351"/>
              <w:shd w:val="clear" w:color="auto" w:fill="auto"/>
              <w:spacing w:before="0" w:after="0" w:line="240" w:lineRule="exact"/>
              <w:ind w:left="180" w:firstLine="0"/>
            </w:pPr>
            <w:r>
              <w:rPr>
                <w:rStyle w:val="21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78" w:h="5520" w:wrap="around" w:vAnchor="page" w:hAnchor="page" w:x="574" w:y="5351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 xml:space="preserve">Высшие должности </w:t>
            </w:r>
            <w:r>
              <w:rPr>
                <w:rStyle w:val="21"/>
              </w:rPr>
              <w:t>муниципальной службы в органе местного самоуправления муниципального образования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78" w:h="5520" w:wrap="around" w:vAnchor="page" w:hAnchor="page" w:x="574" w:y="5351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>Профессиональные знания по специальности "Государственное и муниципальное управление" или по направлениям подготовки (специальностям), соответствующим направлениям деятельност</w:t>
            </w:r>
            <w:r>
              <w:rPr>
                <w:rStyle w:val="21"/>
              </w:rPr>
              <w:t>и органа местного самоуправления муниципального образования. Знание основ права, экономики, социально-политических аспектов развития общества, основ управления персоналом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4875" w:rsidRDefault="009B2A25">
            <w:pPr>
              <w:pStyle w:val="32"/>
              <w:framePr w:w="14578" w:h="5520" w:wrap="around" w:vAnchor="page" w:hAnchor="page" w:x="574" w:y="5351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>Навыки стратегического планирования, координирования, организации совместной деятельн</w:t>
            </w:r>
            <w:r>
              <w:rPr>
                <w:rStyle w:val="21"/>
              </w:rPr>
              <w:t>ости, аналитической работы, системного подхода в решении задач, принятия управленческого решения, осуществления контроля, ведения деловых переговоров, публичных выступлений, разрешения конфликтов, владения приемами межличностных отношений и мотивации подчи</w:t>
            </w:r>
            <w:r>
              <w:rPr>
                <w:rStyle w:val="21"/>
              </w:rPr>
              <w:t>ненных, формирования эффективного</w:t>
            </w:r>
          </w:p>
        </w:tc>
      </w:tr>
    </w:tbl>
    <w:p w:rsidR="001B4875" w:rsidRDefault="009B2A25">
      <w:pPr>
        <w:pStyle w:val="90"/>
        <w:framePr w:w="394" w:h="571" w:hRule="exact" w:wrap="around" w:vAnchor="page" w:hAnchor="page" w:x="15876" w:y="11098"/>
        <w:shd w:val="clear" w:color="auto" w:fill="auto"/>
        <w:spacing w:after="38" w:line="280" w:lineRule="exact"/>
        <w:ind w:left="120"/>
      </w:pPr>
      <w:r>
        <w:t>Na</w:t>
      </w:r>
    </w:p>
    <w:p w:rsidR="001B4875" w:rsidRDefault="009B2A25">
      <w:pPr>
        <w:pStyle w:val="101"/>
        <w:framePr w:w="394" w:h="571" w:hRule="exact" w:wrap="around" w:vAnchor="page" w:hAnchor="page" w:x="15876" w:y="11098"/>
        <w:shd w:val="clear" w:color="auto" w:fill="auto"/>
        <w:spacing w:before="0" w:line="150" w:lineRule="exact"/>
        <w:ind w:left="120"/>
      </w:pPr>
      <w:r>
        <w:t>-</w:t>
      </w:r>
      <w:r>
        <w:rPr>
          <w:rStyle w:val="10LucidaSansUnicode7pt"/>
        </w:rPr>
        <w:t>5</w:t>
      </w:r>
      <w:r>
        <w:t>^</w:t>
      </w:r>
    </w:p>
    <w:p w:rsidR="001B4875" w:rsidRDefault="001B4875">
      <w:pPr>
        <w:rPr>
          <w:sz w:val="2"/>
          <w:szCs w:val="2"/>
        </w:rPr>
        <w:sectPr w:rsidR="001B4875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670"/>
        <w:gridCol w:w="4685"/>
        <w:gridCol w:w="4531"/>
      </w:tblGrid>
      <w:tr w:rsidR="001B4875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92" w:h="3269" w:wrap="around" w:vAnchor="page" w:hAnchor="page" w:x="1124" w:y="1667"/>
              <w:shd w:val="clear" w:color="auto" w:fill="auto"/>
              <w:spacing w:before="0" w:after="60" w:line="240" w:lineRule="exact"/>
              <w:ind w:left="180" w:firstLine="0"/>
            </w:pPr>
            <w:r>
              <w:rPr>
                <w:rStyle w:val="21"/>
              </w:rPr>
              <w:lastRenderedPageBreak/>
              <w:t>№</w:t>
            </w:r>
          </w:p>
          <w:p w:rsidR="001B4875" w:rsidRDefault="009B2A25">
            <w:pPr>
              <w:pStyle w:val="32"/>
              <w:framePr w:w="14592" w:h="3269" w:wrap="around" w:vAnchor="page" w:hAnchor="page" w:x="1124" w:y="1667"/>
              <w:shd w:val="clear" w:color="auto" w:fill="auto"/>
              <w:spacing w:before="60" w:after="0" w:line="240" w:lineRule="exact"/>
              <w:ind w:left="180" w:firstLine="0"/>
            </w:pP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4875" w:rsidRDefault="009B2A25">
            <w:pPr>
              <w:pStyle w:val="32"/>
              <w:framePr w:w="14592" w:h="3269" w:wrap="around" w:vAnchor="page" w:hAnchor="page" w:x="1124" w:y="1667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21"/>
              </w:rPr>
              <w:t>Наименование группы должностей муниципальной службы, должности муниципальной службы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92" w:h="3269" w:wrap="around" w:vAnchor="page" w:hAnchor="page" w:x="1124" w:y="1667"/>
              <w:shd w:val="clear" w:color="auto" w:fill="auto"/>
              <w:spacing w:before="0" w:after="0"/>
              <w:ind w:left="680" w:firstLine="0"/>
            </w:pPr>
            <w:r>
              <w:rPr>
                <w:rStyle w:val="21"/>
              </w:rPr>
              <w:t>Требования к специальным профессиональным знаниям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92" w:h="3269" w:wrap="around" w:vAnchor="page" w:hAnchor="page" w:x="1124" w:y="1667"/>
              <w:shd w:val="clear" w:color="auto" w:fill="auto"/>
              <w:spacing w:before="0" w:after="0"/>
              <w:ind w:left="580" w:firstLine="0"/>
            </w:pPr>
            <w:r>
              <w:rPr>
                <w:rStyle w:val="21"/>
              </w:rPr>
              <w:t>Требования к специальным профессиональным навыкам</w:t>
            </w:r>
          </w:p>
        </w:tc>
      </w:tr>
      <w:tr w:rsidR="001B4875">
        <w:tblPrEx>
          <w:tblCellMar>
            <w:top w:w="0" w:type="dxa"/>
            <w:bottom w:w="0" w:type="dxa"/>
          </w:tblCellMar>
        </w:tblPrEx>
        <w:trPr>
          <w:trHeight w:hRule="exact" w:val="22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4875" w:rsidRDefault="001B4875">
            <w:pPr>
              <w:framePr w:w="14592" w:h="3269" w:wrap="around" w:vAnchor="page" w:hAnchor="page" w:x="1124" w:y="1667"/>
              <w:rPr>
                <w:sz w:val="10"/>
                <w:szCs w:val="10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4875" w:rsidRDefault="001B4875">
            <w:pPr>
              <w:framePr w:w="14592" w:h="3269" w:wrap="around" w:vAnchor="page" w:hAnchor="page" w:x="1124" w:y="1667"/>
              <w:rPr>
                <w:sz w:val="10"/>
                <w:szCs w:val="1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4875" w:rsidRDefault="001B4875">
            <w:pPr>
              <w:framePr w:w="14592" w:h="3269" w:wrap="around" w:vAnchor="page" w:hAnchor="page" w:x="1124" w:y="1667"/>
              <w:rPr>
                <w:sz w:val="10"/>
                <w:szCs w:val="1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4875" w:rsidRDefault="009B2A25">
            <w:pPr>
              <w:pStyle w:val="32"/>
              <w:framePr w:w="14592" w:h="3269" w:wrap="around" w:vAnchor="page" w:hAnchor="page" w:x="1124" w:y="1667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>взаимодействия в коллективе, делегирования полномочий подчиненным, умение ставить перед подчиненными достижимые задачи, другие навыки, необходимые для исполнения должностных обязанностей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4680"/>
        <w:gridCol w:w="4680"/>
        <w:gridCol w:w="4536"/>
      </w:tblGrid>
      <w:tr w:rsidR="001B4875">
        <w:tblPrEx>
          <w:tblCellMar>
            <w:top w:w="0" w:type="dxa"/>
            <w:bottom w:w="0" w:type="dxa"/>
          </w:tblCellMar>
        </w:tblPrEx>
        <w:trPr>
          <w:trHeight w:hRule="exact" w:val="355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87" w:h="5515" w:wrap="around" w:vAnchor="page" w:hAnchor="page" w:x="1129" w:y="5176"/>
              <w:shd w:val="clear" w:color="auto" w:fill="auto"/>
              <w:spacing w:before="0" w:after="0" w:line="240" w:lineRule="exact"/>
              <w:ind w:left="120" w:firstLine="0"/>
            </w:pPr>
            <w:r>
              <w:rPr>
                <w:rStyle w:val="21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87" w:h="5515" w:wrap="around" w:vAnchor="page" w:hAnchor="page" w:x="1129" w:y="5176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 xml:space="preserve">Старшая должность муниципальной службы в органе местного </w:t>
            </w:r>
            <w:r>
              <w:rPr>
                <w:rStyle w:val="21"/>
              </w:rPr>
              <w:t>самоуправления, аппарате избирательной комиссии муниципального образования главный специалист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87" w:h="5515" w:wrap="around" w:vAnchor="page" w:hAnchor="page" w:x="1129" w:y="5176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>Профессиональные знания по специальности "Государственное и муниципальное управление" или по направлениям подготовки (специальностям), соответствующим направления</w:t>
            </w:r>
            <w:r>
              <w:rPr>
                <w:rStyle w:val="21"/>
              </w:rPr>
              <w:t>м деятельности структурного подразделения органа местного самоуправления, аппарата избирательной комиссии муниципального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4875" w:rsidRDefault="009B2A25">
            <w:pPr>
              <w:pStyle w:val="32"/>
              <w:framePr w:w="14587" w:h="5515" w:wrap="around" w:vAnchor="page" w:hAnchor="page" w:x="1129" w:y="5176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>Навыки применения специальных знаний предметной области деятельности, нормотворческой деятельности, систематизации и подгот</w:t>
            </w:r>
            <w:r>
              <w:rPr>
                <w:rStyle w:val="21"/>
              </w:rPr>
              <w:t>овки аналитического, информационного материала, подготовки делового письма, системного похода в решении задач, другие навыки, необходимые для исполнения должностных обязанностей</w:t>
            </w:r>
          </w:p>
        </w:tc>
      </w:tr>
      <w:tr w:rsidR="001B4875">
        <w:tblPrEx>
          <w:tblCellMar>
            <w:top w:w="0" w:type="dxa"/>
            <w:bottom w:w="0" w:type="dxa"/>
          </w:tblCellMar>
        </w:tblPrEx>
        <w:trPr>
          <w:trHeight w:hRule="exact" w:val="196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87" w:h="5515" w:wrap="around" w:vAnchor="page" w:hAnchor="page" w:x="1129" w:y="5176"/>
              <w:shd w:val="clear" w:color="auto" w:fill="auto"/>
              <w:spacing w:before="0" w:after="0" w:line="240" w:lineRule="exact"/>
              <w:ind w:left="120" w:firstLine="0"/>
            </w:pPr>
            <w:r>
              <w:rPr>
                <w:rStyle w:val="21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4875" w:rsidRDefault="009B2A25">
            <w:pPr>
              <w:pStyle w:val="32"/>
              <w:framePr w:w="14587" w:h="5515" w:wrap="around" w:vAnchor="page" w:hAnchor="page" w:x="1129" w:y="5176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1"/>
              </w:rPr>
              <w:t xml:space="preserve">Старшая должность муниципальной службы в органе местного самоуправления, </w:t>
            </w:r>
            <w:r>
              <w:rPr>
                <w:rStyle w:val="21"/>
              </w:rPr>
              <w:t>аппарате избирательной комиссии муниципального образования ведущий специалист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4875" w:rsidRDefault="009B2A25">
            <w:pPr>
              <w:pStyle w:val="32"/>
              <w:framePr w:w="14587" w:h="5515" w:wrap="around" w:vAnchor="page" w:hAnchor="page" w:x="1129" w:y="5176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1"/>
              </w:rPr>
              <w:t>Профессиональные знания по специальности "Государственное и муниципальное управление" или по направлениям подготовки (специальностям), соответствующим направлениям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4875" w:rsidRDefault="009B2A25">
            <w:pPr>
              <w:pStyle w:val="32"/>
              <w:framePr w:w="14587" w:h="5515" w:wrap="around" w:vAnchor="page" w:hAnchor="page" w:x="1129" w:y="5176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>Н</w:t>
            </w:r>
            <w:r>
              <w:rPr>
                <w:rStyle w:val="21"/>
              </w:rPr>
              <w:t xml:space="preserve">авыки применения специальных знаний предметной области деятельности, систематизации и подготовки информационного материала, подготовки делового письма, системного подхода </w:t>
            </w:r>
            <w:proofErr w:type="gramStart"/>
            <w:r>
              <w:rPr>
                <w:rStyle w:val="21"/>
              </w:rPr>
              <w:t>в</w:t>
            </w:r>
            <w:proofErr w:type="gramEnd"/>
          </w:p>
        </w:tc>
      </w:tr>
    </w:tbl>
    <w:p w:rsidR="001B4875" w:rsidRDefault="001B4875">
      <w:pPr>
        <w:rPr>
          <w:sz w:val="2"/>
          <w:szCs w:val="2"/>
        </w:rPr>
        <w:sectPr w:rsidR="001B4875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680"/>
        <w:gridCol w:w="4675"/>
        <w:gridCol w:w="4522"/>
      </w:tblGrid>
      <w:tr w:rsidR="001B4875">
        <w:tblPrEx>
          <w:tblCellMar>
            <w:top w:w="0" w:type="dxa"/>
            <w:bottom w:w="0" w:type="dxa"/>
          </w:tblCellMar>
        </w:tblPrEx>
        <w:trPr>
          <w:trHeight w:hRule="exact" w:val="132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4875" w:rsidRDefault="001B4875">
            <w:pPr>
              <w:framePr w:w="14554" w:h="4560" w:wrap="around" w:vAnchor="page" w:hAnchor="page" w:x="1143" w:y="1643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4875" w:rsidRDefault="001B4875">
            <w:pPr>
              <w:framePr w:w="14554" w:h="4560" w:wrap="around" w:vAnchor="page" w:hAnchor="page" w:x="1143" w:y="1643"/>
              <w:rPr>
                <w:sz w:val="10"/>
                <w:szCs w:val="10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4875" w:rsidRDefault="009B2A25">
            <w:pPr>
              <w:pStyle w:val="32"/>
              <w:framePr w:w="14554" w:h="4560" w:wrap="around" w:vAnchor="page" w:hAnchor="page" w:x="1143" w:y="1643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1"/>
              </w:rPr>
              <w:t xml:space="preserve">структурного подразделения органа местного </w:t>
            </w:r>
            <w:r>
              <w:rPr>
                <w:rStyle w:val="21"/>
              </w:rPr>
              <w:t>самоуправления, аппарата избирательной комиссии муниципального образования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4875" w:rsidRDefault="009B2A25">
            <w:pPr>
              <w:pStyle w:val="32"/>
              <w:framePr w:w="14554" w:h="4560" w:wrap="around" w:vAnchor="page" w:hAnchor="page" w:x="1143" w:y="1643"/>
              <w:shd w:val="clear" w:color="auto" w:fill="auto"/>
              <w:spacing w:before="0" w:after="0"/>
              <w:ind w:firstLine="0"/>
              <w:jc w:val="both"/>
            </w:pPr>
            <w:proofErr w:type="gramStart"/>
            <w:r>
              <w:rPr>
                <w:rStyle w:val="21"/>
              </w:rPr>
              <w:t>решении</w:t>
            </w:r>
            <w:proofErr w:type="gramEnd"/>
            <w:r>
              <w:rPr>
                <w:rStyle w:val="21"/>
              </w:rPr>
              <w:t xml:space="preserve"> задач, другие навыки, необходимые для исполнения должностных обязанностей</w:t>
            </w:r>
          </w:p>
        </w:tc>
      </w:tr>
      <w:tr w:rsidR="001B4875">
        <w:tblPrEx>
          <w:tblCellMar>
            <w:top w:w="0" w:type="dxa"/>
            <w:bottom w:w="0" w:type="dxa"/>
          </w:tblCellMar>
        </w:tblPrEx>
        <w:trPr>
          <w:trHeight w:hRule="exact" w:val="323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54" w:h="4560" w:wrap="around" w:vAnchor="page" w:hAnchor="page" w:x="1143" w:y="1643"/>
              <w:shd w:val="clear" w:color="auto" w:fill="auto"/>
              <w:spacing w:before="0" w:after="0" w:line="240" w:lineRule="exact"/>
              <w:ind w:left="120" w:firstLine="0"/>
            </w:pPr>
            <w:r>
              <w:rPr>
                <w:rStyle w:val="21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54" w:h="4560" w:wrap="around" w:vAnchor="page" w:hAnchor="page" w:x="1143" w:y="1643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 xml:space="preserve">Младшие должности муниципальной службы в органе местного самоуправления, аппарате избирательной </w:t>
            </w:r>
            <w:r>
              <w:rPr>
                <w:rStyle w:val="21"/>
              </w:rPr>
              <w:t>комиссии муниципального образования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4875" w:rsidRDefault="009B2A25">
            <w:pPr>
              <w:pStyle w:val="32"/>
              <w:framePr w:w="14554" w:h="4560" w:wrap="around" w:vAnchor="page" w:hAnchor="page" w:x="1143" w:y="1643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>Основы профессиональных знаний по специальности "Государственное и муниципальное управление" или по направлениям подготовки (специальностям), соответствующим направлениям деятельности структурного подразделения органа ме</w:t>
            </w:r>
            <w:r>
              <w:rPr>
                <w:rStyle w:val="21"/>
              </w:rPr>
              <w:t>стного самоуправления, аппарата избирательной комиссии муниципального образования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875" w:rsidRDefault="009B2A25">
            <w:pPr>
              <w:pStyle w:val="32"/>
              <w:framePr w:w="14554" w:h="4560" w:wrap="around" w:vAnchor="page" w:hAnchor="page" w:x="1143" w:y="1643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"/>
              </w:rPr>
              <w:t>Основы навыков планирования конкретных действий, работы с текстами, информацией, подготовки информационной записки, делового письма, другие навыки, необходимые для исполнения</w:t>
            </w:r>
            <w:r>
              <w:rPr>
                <w:rStyle w:val="21"/>
              </w:rPr>
              <w:t xml:space="preserve"> должностных обязанностей</w:t>
            </w:r>
          </w:p>
        </w:tc>
      </w:tr>
    </w:tbl>
    <w:p w:rsidR="001B4875" w:rsidRDefault="001B4875">
      <w:pPr>
        <w:rPr>
          <w:sz w:val="2"/>
          <w:szCs w:val="2"/>
        </w:rPr>
      </w:pPr>
    </w:p>
    <w:sectPr w:rsidR="001B4875">
      <w:pgSz w:w="16838" w:h="11906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A25" w:rsidRDefault="009B2A25">
      <w:r>
        <w:separator/>
      </w:r>
    </w:p>
  </w:endnote>
  <w:endnote w:type="continuationSeparator" w:id="0">
    <w:p w:rsidR="009B2A25" w:rsidRDefault="009B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A25" w:rsidRDefault="009B2A25"/>
  </w:footnote>
  <w:footnote w:type="continuationSeparator" w:id="0">
    <w:p w:rsidR="009B2A25" w:rsidRDefault="009B2A2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1FE0"/>
    <w:multiLevelType w:val="multilevel"/>
    <w:tmpl w:val="387C42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A1995"/>
    <w:multiLevelType w:val="multilevel"/>
    <w:tmpl w:val="63C875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B746F"/>
    <w:multiLevelType w:val="multilevel"/>
    <w:tmpl w:val="4C98C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8E2E63"/>
    <w:multiLevelType w:val="multilevel"/>
    <w:tmpl w:val="B2E225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216191"/>
    <w:multiLevelType w:val="multilevel"/>
    <w:tmpl w:val="A000D1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425520"/>
    <w:multiLevelType w:val="multilevel"/>
    <w:tmpl w:val="0E16C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6338A9"/>
    <w:multiLevelType w:val="multilevel"/>
    <w:tmpl w:val="B3B0F9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B4875"/>
    <w:rsid w:val="001B4875"/>
    <w:rsid w:val="002B6626"/>
    <w:rsid w:val="009B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/>
      <w:bCs/>
      <w:i/>
      <w:iCs/>
      <w:smallCaps w:val="0"/>
      <w:strike w:val="0"/>
      <w:spacing w:val="-16"/>
      <w:sz w:val="22"/>
      <w:szCs w:val="2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Corbel" w:eastAsia="Corbel" w:hAnsi="Corbel" w:cs="Corbel"/>
      <w:b/>
      <w:bCs/>
      <w:i/>
      <w:iCs/>
      <w:smallCaps w:val="0"/>
      <w:strike w:val="0"/>
      <w:color w:val="000000"/>
      <w:spacing w:val="-6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Corbel" w:eastAsia="Corbel" w:hAnsi="Corbel" w:cs="Corbel"/>
      <w:b/>
      <w:bCs/>
      <w:i/>
      <w:iCs/>
      <w:smallCaps w:val="0"/>
      <w:strike w:val="0"/>
      <w:color w:val="000000"/>
      <w:spacing w:val="-16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-48"/>
      <w:u w:val="none"/>
    </w:rPr>
  </w:style>
  <w:style w:type="character" w:customStyle="1" w:styleId="521pt">
    <w:name w:val="Основной текст (5) + Не курсив;Интервал 21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2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0pt">
    <w:name w:val="Основной текст (5) + Не полужирный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w w:val="80"/>
      <w:sz w:val="30"/>
      <w:szCs w:val="30"/>
      <w:u w:val="none"/>
    </w:rPr>
  </w:style>
  <w:style w:type="character" w:customStyle="1" w:styleId="112pt0pt100">
    <w:name w:val="Заголовок №1 + 12 pt;Не полужирный;Интервал 0 pt;Масштаб 100%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Corbel" w:eastAsia="Corbel" w:hAnsi="Corbel" w:cs="Corbel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7"/>
      <w:sz w:val="28"/>
      <w:szCs w:val="28"/>
      <w:u w:val="none"/>
      <w:lang w:val="en-US" w:eastAsia="en-US" w:bidi="en-US"/>
    </w:rPr>
  </w:style>
  <w:style w:type="character" w:customStyle="1" w:styleId="100">
    <w:name w:val="Основной текст (10)_"/>
    <w:basedOn w:val="a0"/>
    <w:link w:val="101"/>
    <w:rPr>
      <w:rFonts w:ascii="Corbel" w:eastAsia="Corbel" w:hAnsi="Corbel" w:cs="Corbe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LucidaSansUnicode7pt">
    <w:name w:val="Основной текст (10) + Lucida Sans Unicode;7 pt"/>
    <w:basedOn w:val="1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jc w:val="both"/>
    </w:pPr>
    <w:rPr>
      <w:rFonts w:ascii="Corbel" w:eastAsia="Corbel" w:hAnsi="Corbel" w:cs="Corbel"/>
      <w:b/>
      <w:bCs/>
      <w:i/>
      <w:iCs/>
      <w:spacing w:val="-16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230" w:lineRule="exact"/>
    </w:pPr>
    <w:rPr>
      <w:rFonts w:ascii="Times New Roman" w:eastAsia="Times New Roman" w:hAnsi="Times New Roman" w:cs="Times New Roman"/>
      <w:b/>
      <w:bCs/>
      <w:spacing w:val="4"/>
      <w:sz w:val="16"/>
      <w:szCs w:val="16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before="240" w:after="240" w:line="322" w:lineRule="exact"/>
      <w:ind w:hanging="460"/>
    </w:pPr>
    <w:rPr>
      <w:rFonts w:ascii="Times New Roman" w:eastAsia="Times New Roman" w:hAnsi="Times New Roman" w:cs="Times New Roman"/>
      <w:spacing w:val="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80" w:line="0" w:lineRule="atLeast"/>
    </w:pPr>
    <w:rPr>
      <w:rFonts w:ascii="Times New Roman" w:eastAsia="Times New Roman" w:hAnsi="Times New Roman" w:cs="Times New Roman"/>
      <w:b/>
      <w:bCs/>
      <w:i/>
      <w:iCs/>
      <w:spacing w:val="-4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12" w:lineRule="exact"/>
      <w:ind w:hanging="360"/>
      <w:outlineLvl w:val="0"/>
    </w:pPr>
    <w:rPr>
      <w:rFonts w:ascii="Times New Roman" w:eastAsia="Times New Roman" w:hAnsi="Times New Roman" w:cs="Times New Roman"/>
      <w:b/>
      <w:bCs/>
      <w:spacing w:val="-1"/>
      <w:w w:val="80"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0" w:lineRule="atLeast"/>
      <w:ind w:hanging="360"/>
    </w:pPr>
    <w:rPr>
      <w:rFonts w:ascii="Times New Roman" w:eastAsia="Times New Roman" w:hAnsi="Times New Roman" w:cs="Times New Roman"/>
      <w:spacing w:val="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Corbel" w:eastAsia="Corbel" w:hAnsi="Corbel" w:cs="Corbel"/>
      <w:i/>
      <w:iCs/>
      <w:sz w:val="40"/>
      <w:szCs w:val="4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7"/>
      <w:sz w:val="28"/>
      <w:szCs w:val="28"/>
      <w:lang w:val="en-US" w:eastAsia="en-US" w:bidi="en-US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line="0" w:lineRule="atLeast"/>
    </w:pPr>
    <w:rPr>
      <w:rFonts w:ascii="Corbel" w:eastAsia="Corbel" w:hAnsi="Corbel" w:cs="Corbel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/>
      <w:bCs/>
      <w:i/>
      <w:iCs/>
      <w:smallCaps w:val="0"/>
      <w:strike w:val="0"/>
      <w:spacing w:val="-16"/>
      <w:sz w:val="22"/>
      <w:szCs w:val="2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Corbel" w:eastAsia="Corbel" w:hAnsi="Corbel" w:cs="Corbel"/>
      <w:b/>
      <w:bCs/>
      <w:i/>
      <w:iCs/>
      <w:smallCaps w:val="0"/>
      <w:strike w:val="0"/>
      <w:color w:val="000000"/>
      <w:spacing w:val="-6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Corbel" w:eastAsia="Corbel" w:hAnsi="Corbel" w:cs="Corbel"/>
      <w:b/>
      <w:bCs/>
      <w:i/>
      <w:iCs/>
      <w:smallCaps w:val="0"/>
      <w:strike w:val="0"/>
      <w:color w:val="000000"/>
      <w:spacing w:val="-16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-48"/>
      <w:u w:val="none"/>
    </w:rPr>
  </w:style>
  <w:style w:type="character" w:customStyle="1" w:styleId="521pt">
    <w:name w:val="Основной текст (5) + Не курсив;Интервал 21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2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0pt">
    <w:name w:val="Основной текст (5) + Не полужирный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w w:val="80"/>
      <w:sz w:val="30"/>
      <w:szCs w:val="30"/>
      <w:u w:val="none"/>
    </w:rPr>
  </w:style>
  <w:style w:type="character" w:customStyle="1" w:styleId="112pt0pt100">
    <w:name w:val="Заголовок №1 + 12 pt;Не полужирный;Интервал 0 pt;Масштаб 100%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Corbel" w:eastAsia="Corbel" w:hAnsi="Corbel" w:cs="Corbel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7"/>
      <w:sz w:val="28"/>
      <w:szCs w:val="28"/>
      <w:u w:val="none"/>
      <w:lang w:val="en-US" w:eastAsia="en-US" w:bidi="en-US"/>
    </w:rPr>
  </w:style>
  <w:style w:type="character" w:customStyle="1" w:styleId="100">
    <w:name w:val="Основной текст (10)_"/>
    <w:basedOn w:val="a0"/>
    <w:link w:val="101"/>
    <w:rPr>
      <w:rFonts w:ascii="Corbel" w:eastAsia="Corbel" w:hAnsi="Corbel" w:cs="Corbe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LucidaSansUnicode7pt">
    <w:name w:val="Основной текст (10) + Lucida Sans Unicode;7 pt"/>
    <w:basedOn w:val="1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jc w:val="both"/>
    </w:pPr>
    <w:rPr>
      <w:rFonts w:ascii="Corbel" w:eastAsia="Corbel" w:hAnsi="Corbel" w:cs="Corbel"/>
      <w:b/>
      <w:bCs/>
      <w:i/>
      <w:iCs/>
      <w:spacing w:val="-16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230" w:lineRule="exact"/>
    </w:pPr>
    <w:rPr>
      <w:rFonts w:ascii="Times New Roman" w:eastAsia="Times New Roman" w:hAnsi="Times New Roman" w:cs="Times New Roman"/>
      <w:b/>
      <w:bCs/>
      <w:spacing w:val="4"/>
      <w:sz w:val="16"/>
      <w:szCs w:val="16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before="240" w:after="240" w:line="322" w:lineRule="exact"/>
      <w:ind w:hanging="460"/>
    </w:pPr>
    <w:rPr>
      <w:rFonts w:ascii="Times New Roman" w:eastAsia="Times New Roman" w:hAnsi="Times New Roman" w:cs="Times New Roman"/>
      <w:spacing w:val="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80" w:line="0" w:lineRule="atLeast"/>
    </w:pPr>
    <w:rPr>
      <w:rFonts w:ascii="Times New Roman" w:eastAsia="Times New Roman" w:hAnsi="Times New Roman" w:cs="Times New Roman"/>
      <w:b/>
      <w:bCs/>
      <w:i/>
      <w:iCs/>
      <w:spacing w:val="-4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12" w:lineRule="exact"/>
      <w:ind w:hanging="360"/>
      <w:outlineLvl w:val="0"/>
    </w:pPr>
    <w:rPr>
      <w:rFonts w:ascii="Times New Roman" w:eastAsia="Times New Roman" w:hAnsi="Times New Roman" w:cs="Times New Roman"/>
      <w:b/>
      <w:bCs/>
      <w:spacing w:val="-1"/>
      <w:w w:val="80"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0" w:lineRule="atLeast"/>
      <w:ind w:hanging="360"/>
    </w:pPr>
    <w:rPr>
      <w:rFonts w:ascii="Times New Roman" w:eastAsia="Times New Roman" w:hAnsi="Times New Roman" w:cs="Times New Roman"/>
      <w:spacing w:val="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Corbel" w:eastAsia="Corbel" w:hAnsi="Corbel" w:cs="Corbel"/>
      <w:i/>
      <w:iCs/>
      <w:sz w:val="40"/>
      <w:szCs w:val="4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7"/>
      <w:sz w:val="28"/>
      <w:szCs w:val="28"/>
      <w:lang w:val="en-US" w:eastAsia="en-US" w:bidi="en-US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line="0" w:lineRule="atLeast"/>
    </w:pPr>
    <w:rPr>
      <w:rFonts w:ascii="Corbel" w:eastAsia="Corbel" w:hAnsi="Corbel" w:cs="Corbel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2017-06-29T05:28:00Z</dcterms:created>
  <dcterms:modified xsi:type="dcterms:W3CDTF">2017-06-29T05:34:00Z</dcterms:modified>
</cp:coreProperties>
</file>