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52" w:rsidRDefault="003733F0">
      <w:pPr>
        <w:pStyle w:val="20"/>
        <w:framePr w:w="9413" w:h="4144" w:hRule="exact" w:wrap="around" w:vAnchor="page" w:hAnchor="page" w:x="1145" w:y="1565"/>
        <w:shd w:val="clear" w:color="auto" w:fill="auto"/>
        <w:spacing w:after="0"/>
      </w:pPr>
      <w:r>
        <w:t>НАДЕЖДИНСКОЕ СЕЛЬСКОЕ ПОСЕЛЕНИЕ ОМСКОГО МУНИЦИПАЛЬНОГО РАЙОНА ОМСКОЙ ОБЛАСТИ</w:t>
      </w:r>
    </w:p>
    <w:p w:rsidR="003660C3" w:rsidRDefault="003733F0">
      <w:pPr>
        <w:pStyle w:val="20"/>
        <w:framePr w:w="9413" w:h="4144" w:hRule="exact" w:wrap="around" w:vAnchor="page" w:hAnchor="page" w:x="1145" w:y="1565"/>
        <w:shd w:val="clear" w:color="auto" w:fill="auto"/>
        <w:spacing w:after="0" w:line="648" w:lineRule="exact"/>
      </w:pPr>
      <w:r>
        <w:t xml:space="preserve">Совет Надеждинского сельского поселения </w:t>
      </w:r>
    </w:p>
    <w:p w:rsidR="00D92C52" w:rsidRDefault="003733F0">
      <w:pPr>
        <w:pStyle w:val="20"/>
        <w:framePr w:w="9413" w:h="4144" w:hRule="exact" w:wrap="around" w:vAnchor="page" w:hAnchor="page" w:x="1145" w:y="1565"/>
        <w:shd w:val="clear" w:color="auto" w:fill="auto"/>
        <w:spacing w:after="0" w:line="648" w:lineRule="exact"/>
      </w:pPr>
      <w:r>
        <w:t>РЕШЕНИЕ</w:t>
      </w:r>
    </w:p>
    <w:p w:rsidR="00D92C52" w:rsidRDefault="003733F0">
      <w:pPr>
        <w:pStyle w:val="30"/>
        <w:framePr w:w="9413" w:h="4144" w:hRule="exact" w:wrap="around" w:vAnchor="page" w:hAnchor="page" w:x="1145" w:y="1565"/>
        <w:shd w:val="clear" w:color="auto" w:fill="auto"/>
        <w:tabs>
          <w:tab w:val="center" w:pos="1470"/>
          <w:tab w:val="right" w:pos="2099"/>
          <w:tab w:val="left" w:pos="2244"/>
        </w:tabs>
        <w:ind w:left="40"/>
      </w:pPr>
      <w:r>
        <w:t>От</w:t>
      </w:r>
      <w:r w:rsidR="003660C3">
        <w:t xml:space="preserve"> 26.03.</w:t>
      </w:r>
      <w:r>
        <w:t>2009</w:t>
      </w:r>
      <w:r>
        <w:tab/>
        <w:t>года</w:t>
      </w:r>
      <w:r>
        <w:tab/>
        <w:t>№</w:t>
      </w:r>
      <w:r w:rsidR="003660C3">
        <w:t>4</w:t>
      </w:r>
      <w:bookmarkStart w:id="0" w:name="_GoBack"/>
      <w:bookmarkEnd w:id="0"/>
    </w:p>
    <w:p w:rsidR="00D92C52" w:rsidRDefault="003733F0">
      <w:pPr>
        <w:pStyle w:val="30"/>
        <w:framePr w:w="9413" w:h="4144" w:hRule="exact" w:wrap="around" w:vAnchor="page" w:hAnchor="page" w:x="1145" w:y="1565"/>
        <w:shd w:val="clear" w:color="auto" w:fill="auto"/>
        <w:ind w:left="40" w:right="5260"/>
        <w:jc w:val="left"/>
      </w:pPr>
      <w:r>
        <w:t xml:space="preserve">О внесение изменений и дополнений в Решение Совета Надеждинского сельского поселения от 13.12.2005г. №19 «Об </w:t>
      </w:r>
      <w:r>
        <w:t>утверждении порядка предоставления бюджетных кредитов юридическим лицам из бюджета Надеждинского сельского поселения Омского муниципального района».</w:t>
      </w:r>
    </w:p>
    <w:p w:rsidR="00D92C52" w:rsidRDefault="003733F0">
      <w:pPr>
        <w:pStyle w:val="1"/>
        <w:framePr w:w="9413" w:h="9391" w:hRule="exact" w:wrap="around" w:vAnchor="page" w:hAnchor="page" w:x="1145" w:y="6617"/>
        <w:shd w:val="clear" w:color="auto" w:fill="auto"/>
        <w:spacing w:before="0" w:after="305"/>
        <w:ind w:left="40" w:right="40" w:firstLine="720"/>
      </w:pPr>
      <w:r>
        <w:t>В соответствии с Бюджетным кодексом Российской Федерации Совет Надеждинского сельского поселения Омского му</w:t>
      </w:r>
      <w:r>
        <w:t>ниципального района</w:t>
      </w:r>
    </w:p>
    <w:p w:rsidR="00D92C52" w:rsidRDefault="003733F0">
      <w:pPr>
        <w:pStyle w:val="1"/>
        <w:framePr w:w="9413" w:h="9391" w:hRule="exact" w:wrap="around" w:vAnchor="page" w:hAnchor="page" w:x="1145" w:y="6617"/>
        <w:shd w:val="clear" w:color="auto" w:fill="auto"/>
        <w:spacing w:before="0" w:after="316" w:line="240" w:lineRule="exact"/>
        <w:ind w:left="40"/>
        <w:jc w:val="both"/>
      </w:pPr>
      <w:r>
        <w:t>РЕШИЛ:</w:t>
      </w:r>
    </w:p>
    <w:p w:rsidR="00D92C52" w:rsidRDefault="003733F0">
      <w:pPr>
        <w:pStyle w:val="1"/>
        <w:framePr w:w="9413" w:h="9391" w:hRule="exact" w:wrap="around" w:vAnchor="page" w:hAnchor="page" w:x="1145" w:y="6617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Внести изменения в решение Совета Надеждинского сельского поселения Омского муниципального района от 13Л2.2005 года №19 «Об утверждении порядка предоставления бюджетных кредитов юридическим лицам из бюджета Надеждинского </w:t>
      </w:r>
      <w:r>
        <w:t>сельского поселения» (далее - Решение):</w:t>
      </w:r>
    </w:p>
    <w:p w:rsidR="00D92C52" w:rsidRDefault="003733F0">
      <w:pPr>
        <w:pStyle w:val="1"/>
        <w:framePr w:w="9413" w:h="9391" w:hRule="exact" w:wrap="around" w:vAnchor="page" w:hAnchor="page" w:x="1145" w:y="6617"/>
        <w:numPr>
          <w:ilvl w:val="0"/>
          <w:numId w:val="1"/>
        </w:numPr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 </w:t>
      </w:r>
      <w:proofErr w:type="gramStart"/>
      <w:r>
        <w:t>В соответствии со статьями 50-51 Федерального закона от 26.04.2007 года №63-ФЗ «О внесении изменений в Бюджетный кодекс Российской Федерации в части регулирования бюджетного процесса и приведения в соответствие с бю</w:t>
      </w:r>
      <w:r>
        <w:t>джетным законодательством Российской Федерации отдельных законодательных актов» статьи 76 и 77 Бюджетного кодекса Российской Федерации утратили силу, в соответствии с этим преамбулу Решения изложить в следующей редакции:</w:t>
      </w:r>
      <w:proofErr w:type="gramEnd"/>
    </w:p>
    <w:p w:rsidR="00D92C52" w:rsidRDefault="003733F0">
      <w:pPr>
        <w:pStyle w:val="1"/>
        <w:framePr w:w="9413" w:h="9391" w:hRule="exact" w:wrap="around" w:vAnchor="page" w:hAnchor="page" w:x="1145" w:y="6617"/>
        <w:shd w:val="clear" w:color="auto" w:fill="auto"/>
        <w:spacing w:before="0" w:after="0" w:line="317" w:lineRule="exact"/>
        <w:ind w:left="40" w:right="40" w:firstLine="360"/>
        <w:jc w:val="both"/>
      </w:pPr>
      <w:r>
        <w:t>«В соответствии со статьей 93.2 Бюд</w:t>
      </w:r>
      <w:r>
        <w:t>жетного кодекса Российской Федерации Совет Надеждинского сельского поселения Омского муниципального района Омской области»</w:t>
      </w:r>
    </w:p>
    <w:p w:rsidR="00D92C52" w:rsidRDefault="003733F0">
      <w:pPr>
        <w:pStyle w:val="1"/>
        <w:framePr w:w="9413" w:h="9391" w:hRule="exact" w:wrap="around" w:vAnchor="page" w:hAnchor="page" w:x="1145" w:y="6617"/>
        <w:numPr>
          <w:ilvl w:val="0"/>
          <w:numId w:val="1"/>
        </w:numPr>
        <w:shd w:val="clear" w:color="auto" w:fill="auto"/>
        <w:spacing w:before="0" w:after="0" w:line="317" w:lineRule="exact"/>
        <w:ind w:left="40" w:right="40" w:firstLine="360"/>
        <w:jc w:val="both"/>
      </w:pPr>
      <w:r>
        <w:t>В соответствии с частью 1 статьи 93.2 Бюджетного кодекса РФ раздел 1 приложения к Решению дополнить следующим пунктом:</w:t>
      </w:r>
    </w:p>
    <w:p w:rsidR="00D92C52" w:rsidRDefault="003733F0">
      <w:pPr>
        <w:pStyle w:val="1"/>
        <w:framePr w:w="9413" w:h="9391" w:hRule="exact" w:wrap="around" w:vAnchor="page" w:hAnchor="page" w:x="1145" w:y="6617"/>
        <w:shd w:val="clear" w:color="auto" w:fill="auto"/>
        <w:spacing w:before="0" w:after="0" w:line="317" w:lineRule="exact"/>
        <w:ind w:left="40" w:right="40" w:firstLine="360"/>
        <w:jc w:val="both"/>
      </w:pPr>
      <w:r>
        <w:t>«1.6 Бюджетный</w:t>
      </w:r>
      <w:r>
        <w:t xml:space="preserve"> кредит может быть предоставлен субъекту Российской Федерации, муниципальному образованию или юридическому лицу на основании договора, заключенного в соответствии с гражданским законодательством Российской Федерации, с учетом особенностей, установленных Бю</w:t>
      </w:r>
      <w:r>
        <w:t>джетным Кодексом и иными нормативными правовыми актами бюджетного законодательства Российской Федерации, на условиях и в пределах бюджетных ассигнований, которые предусмотрены законом</w:t>
      </w:r>
    </w:p>
    <w:p w:rsidR="00D92C52" w:rsidRDefault="003733F0">
      <w:pPr>
        <w:pStyle w:val="11"/>
        <w:framePr w:w="9413" w:h="9391" w:hRule="exact" w:wrap="around" w:vAnchor="page" w:hAnchor="page" w:x="1145" w:y="6617"/>
        <w:shd w:val="clear" w:color="auto" w:fill="auto"/>
        <w:spacing w:line="260" w:lineRule="exact"/>
        <w:ind w:left="40"/>
      </w:pPr>
      <w:bookmarkStart w:id="1" w:name="bookmark0"/>
      <w:r>
        <w:t>(решением) о бюджете.</w:t>
      </w:r>
      <w:bookmarkEnd w:id="1"/>
    </w:p>
    <w:p w:rsidR="00D92C52" w:rsidRDefault="00D92C52">
      <w:pPr>
        <w:rPr>
          <w:sz w:val="2"/>
          <w:szCs w:val="2"/>
        </w:rPr>
        <w:sectPr w:rsidR="00D92C5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92C52" w:rsidRDefault="003733F0">
      <w:pPr>
        <w:pStyle w:val="1"/>
        <w:framePr w:w="9427" w:h="12613" w:hRule="exact" w:wrap="around" w:vAnchor="page" w:hAnchor="page" w:x="1138" w:y="1576"/>
        <w:numPr>
          <w:ilvl w:val="0"/>
          <w:numId w:val="1"/>
        </w:numPr>
        <w:shd w:val="clear" w:color="auto" w:fill="auto"/>
        <w:spacing w:before="0" w:after="0" w:line="317" w:lineRule="exact"/>
        <w:ind w:left="20" w:right="20" w:firstLine="560"/>
        <w:jc w:val="both"/>
      </w:pPr>
      <w:r>
        <w:lastRenderedPageBreak/>
        <w:t xml:space="preserve"> В соответствии с частью 2 с</w:t>
      </w:r>
      <w:r>
        <w:t>татьи 93.2 Бюджетного кодекса Российской Федерации статью 1.2 приложения к Решению изложить в следующей редакции:</w:t>
      </w:r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«Бюджетный кредит предоставляется на условиях </w:t>
      </w:r>
      <w:proofErr w:type="spellStart"/>
      <w:r>
        <w:t>возмездности</w:t>
      </w:r>
      <w:proofErr w:type="spellEnd"/>
      <w:r>
        <w:t xml:space="preserve">, если иное не предусмотрено Бюджетным кодексом или законом (решением) о бюджете, и </w:t>
      </w:r>
      <w:r>
        <w:t>возвратности».</w:t>
      </w:r>
    </w:p>
    <w:p w:rsidR="00D92C52" w:rsidRDefault="003733F0">
      <w:pPr>
        <w:pStyle w:val="1"/>
        <w:framePr w:w="9427" w:h="12613" w:hRule="exact" w:wrap="around" w:vAnchor="page" w:hAnchor="page" w:x="1138" w:y="1576"/>
        <w:numPr>
          <w:ilvl w:val="0"/>
          <w:numId w:val="1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Статью 2.1 приложения к Решению в силу части 1 статьи 93.2 Бюджетного кодекса РФ изложить в следующей редакции:</w:t>
      </w:r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0"/>
        <w:ind w:left="20" w:right="20" w:firstLine="560"/>
        <w:jc w:val="both"/>
      </w:pPr>
      <w:r>
        <w:t>«Бюджетный кредит может быть предоставлен только субъекту Российской Федерации, муниципальному образованию или юридическому лицу</w:t>
      </w:r>
      <w:r>
        <w:t>, которые не имеют просроченной задолженности по денежным обязательствам перед бюджетом (публично-правовым образованием), а для юридических лиц - также по обязательным платежам в бюджетную систему Российской Федерации, за исключением случаев реструктуризац</w:t>
      </w:r>
      <w:r>
        <w:t>ии обязательств (задолженности)».</w:t>
      </w:r>
    </w:p>
    <w:p w:rsidR="00D92C52" w:rsidRDefault="003733F0">
      <w:pPr>
        <w:pStyle w:val="1"/>
        <w:framePr w:w="9427" w:h="12613" w:hRule="exact" w:wrap="around" w:vAnchor="page" w:hAnchor="page" w:x="1138" w:y="1576"/>
        <w:numPr>
          <w:ilvl w:val="0"/>
          <w:numId w:val="1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В соответствии с частью 3 статьи 93.2 Бюджетного кодекса РФ статью 2.3 приложения к Решению дополнить следующим пунктом:</w:t>
      </w:r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0"/>
        <w:ind w:left="20" w:right="20" w:firstLine="560"/>
        <w:jc w:val="both"/>
      </w:pPr>
      <w:r>
        <w:t>«способом обеспечения исполнения обязательств по возврату бюджетного кредита могут быть также госуда</w:t>
      </w:r>
      <w:r>
        <w:t>рственные и муниципальные гарантии»</w:t>
      </w:r>
    </w:p>
    <w:p w:rsidR="00D92C52" w:rsidRDefault="003733F0">
      <w:pPr>
        <w:pStyle w:val="1"/>
        <w:framePr w:w="9427" w:h="12613" w:hRule="exact" w:wrap="around" w:vAnchor="page" w:hAnchor="page" w:x="1138" w:y="1576"/>
        <w:numPr>
          <w:ilvl w:val="0"/>
          <w:numId w:val="1"/>
        </w:numPr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 В силу части 5 статьи 93.2 Бюджетного кодекса РФ статью 2.2 приложения к Решению изложить в новой редакции:</w:t>
      </w:r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«Обязательным условием предоставления бюджетного кредита юридическому лицу является проведение предварительной </w:t>
      </w:r>
      <w:r>
        <w:t>проверки финансового состояния юридического лица - получателя бюджетного кредита, его гаранта или поручителя Администрацией сельского поселения или, по его поручению, уполномоченным лицом».</w:t>
      </w:r>
    </w:p>
    <w:p w:rsidR="00D92C52" w:rsidRDefault="003733F0">
      <w:pPr>
        <w:pStyle w:val="1"/>
        <w:framePr w:w="9427" w:h="12613" w:hRule="exact" w:wrap="around" w:vAnchor="page" w:hAnchor="page" w:x="1138" w:y="1576"/>
        <w:numPr>
          <w:ilvl w:val="0"/>
          <w:numId w:val="1"/>
        </w:numPr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 Статью 5.2 приложения к Решению изложить в соответствии с частью </w:t>
      </w:r>
      <w:r>
        <w:t>7 статьи 93.2 Бюджетного кодекса РФ в новой редакции:</w:t>
      </w:r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285" w:line="317" w:lineRule="exact"/>
        <w:ind w:left="20" w:right="20" w:firstLine="560"/>
        <w:jc w:val="both"/>
      </w:pPr>
      <w:proofErr w:type="gramStart"/>
      <w:r>
        <w:t xml:space="preserve">«При невыполнении заемщиком,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договором, </w:t>
      </w:r>
      <w:r>
        <w:t>Администрация или по его поручению уполномоченное лицо принимает меры по принудительному взысканию с заемщика, гаранта или поручителя просроченной задолженности, в том числе по обращению взыскания на предмет залога».</w:t>
      </w:r>
      <w:proofErr w:type="gramEnd"/>
    </w:p>
    <w:p w:rsidR="00D92C52" w:rsidRDefault="003733F0">
      <w:pPr>
        <w:pStyle w:val="1"/>
        <w:framePr w:w="9427" w:h="12613" w:hRule="exact" w:wrap="around" w:vAnchor="page" w:hAnchor="page" w:x="1138" w:y="1576"/>
        <w:shd w:val="clear" w:color="auto" w:fill="auto"/>
        <w:spacing w:before="0" w:after="0" w:line="336" w:lineRule="exact"/>
        <w:ind w:left="20" w:right="20" w:firstLine="560"/>
        <w:jc w:val="both"/>
      </w:pPr>
      <w:r>
        <w:t>Данное решение обнародовать путем разме</w:t>
      </w:r>
      <w:r>
        <w:t xml:space="preserve">щения на информационном стенде в здании администрации по адресу с. Надеждино </w:t>
      </w:r>
      <w:proofErr w:type="spellStart"/>
      <w:r>
        <w:t>ул</w:t>
      </w:r>
      <w:proofErr w:type="gramStart"/>
      <w:r>
        <w:t>.Ц</w:t>
      </w:r>
      <w:proofErr w:type="gramEnd"/>
      <w:r>
        <w:t>ентральная</w:t>
      </w:r>
      <w:proofErr w:type="spellEnd"/>
      <w:r>
        <w:t xml:space="preserve"> 37.</w:t>
      </w:r>
    </w:p>
    <w:p w:rsidR="00D92C52" w:rsidRDefault="003733F0">
      <w:pPr>
        <w:pStyle w:val="1"/>
        <w:framePr w:wrap="around" w:vAnchor="page" w:hAnchor="page" w:x="1138" w:y="14832"/>
        <w:shd w:val="clear" w:color="auto" w:fill="auto"/>
        <w:spacing w:before="0" w:after="0" w:line="240" w:lineRule="exact"/>
        <w:ind w:left="519"/>
      </w:pPr>
      <w:r>
        <w:t>Г лава сельского поселения</w:t>
      </w:r>
    </w:p>
    <w:p w:rsidR="00D92C52" w:rsidRDefault="003733F0">
      <w:pPr>
        <w:pStyle w:val="1"/>
        <w:framePr w:wrap="around" w:vAnchor="page" w:hAnchor="page" w:x="7911" w:y="14832"/>
        <w:shd w:val="clear" w:color="auto" w:fill="auto"/>
        <w:spacing w:before="0" w:after="0" w:line="240" w:lineRule="exact"/>
        <w:ind w:left="100"/>
      </w:pPr>
      <w:r>
        <w:t>В.В. Кот</w:t>
      </w:r>
    </w:p>
    <w:p w:rsidR="00D92C52" w:rsidRDefault="00D92C52">
      <w:pPr>
        <w:rPr>
          <w:sz w:val="2"/>
          <w:szCs w:val="2"/>
        </w:rPr>
      </w:pPr>
    </w:p>
    <w:sectPr w:rsidR="00D92C52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F0" w:rsidRDefault="003733F0">
      <w:r>
        <w:separator/>
      </w:r>
    </w:p>
  </w:endnote>
  <w:endnote w:type="continuationSeparator" w:id="0">
    <w:p w:rsidR="003733F0" w:rsidRDefault="0037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F0" w:rsidRDefault="003733F0"/>
  </w:footnote>
  <w:footnote w:type="continuationSeparator" w:id="0">
    <w:p w:rsidR="003733F0" w:rsidRDefault="003733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F3A32"/>
    <w:multiLevelType w:val="multilevel"/>
    <w:tmpl w:val="97A65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92C52"/>
    <w:rsid w:val="003660C3"/>
    <w:rsid w:val="003733F0"/>
    <w:rsid w:val="00D9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3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240" w:line="322" w:lineRule="exact"/>
    </w:pPr>
    <w:rPr>
      <w:rFonts w:ascii="Times New Roman" w:eastAsia="Times New Roman" w:hAnsi="Times New Roman" w:cs="Times New Roman"/>
      <w:spacing w:val="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3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240" w:line="322" w:lineRule="exact"/>
    </w:pPr>
    <w:rPr>
      <w:rFonts w:ascii="Times New Roman" w:eastAsia="Times New Roman" w:hAnsi="Times New Roman" w:cs="Times New Roman"/>
      <w:spacing w:val="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2017-06-29T10:13:00Z</dcterms:created>
  <dcterms:modified xsi:type="dcterms:W3CDTF">2017-06-29T10:15:00Z</dcterms:modified>
</cp:coreProperties>
</file>