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0A0" w:rsidRPr="00500249" w:rsidRDefault="00A620A0" w:rsidP="00A620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СОВЕТ</w:t>
      </w:r>
      <w:r w:rsidRPr="00500249">
        <w:rPr>
          <w:rFonts w:ascii="Times New Roman" w:hAnsi="Times New Roman" w:cs="Times New Roman"/>
          <w:b/>
          <w:sz w:val="28"/>
          <w:szCs w:val="28"/>
        </w:rPr>
        <w:t xml:space="preserve"> НАДЕЖДИНСКОГО СЕЛЬСКОГО ПОСЕЛЕНИЯ</w:t>
      </w:r>
    </w:p>
    <w:p w:rsidR="00A620A0" w:rsidRPr="00500249" w:rsidRDefault="00A620A0" w:rsidP="00A620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0249"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A620A0" w:rsidRDefault="00A620A0" w:rsidP="00A620A0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A620A0" w:rsidRDefault="00A620A0" w:rsidP="00A620A0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A620A0" w:rsidRDefault="00A620A0" w:rsidP="00A620A0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  <w:r>
        <w:rPr>
          <w:b/>
          <w:color w:val="000000"/>
          <w:spacing w:val="38"/>
          <w:sz w:val="28"/>
          <w:szCs w:val="28"/>
        </w:rPr>
        <w:t xml:space="preserve">РЕШЕНИЕ </w:t>
      </w:r>
    </w:p>
    <w:p w:rsidR="00A620A0" w:rsidRPr="003C2515" w:rsidRDefault="00A620A0" w:rsidP="00A620A0">
      <w:pPr>
        <w:shd w:val="clear" w:color="auto" w:fill="FFFFFF"/>
        <w:jc w:val="center"/>
        <w:rPr>
          <w:b/>
          <w:color w:val="000000"/>
          <w:spacing w:val="38"/>
          <w:sz w:val="28"/>
          <w:szCs w:val="28"/>
        </w:rPr>
      </w:pPr>
    </w:p>
    <w:p w:rsidR="00A620A0" w:rsidRDefault="008A1916" w:rsidP="00A620A0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24.08.</w:t>
      </w:r>
      <w:r w:rsidR="00A620A0">
        <w:rPr>
          <w:color w:val="000000"/>
          <w:sz w:val="28"/>
          <w:szCs w:val="28"/>
        </w:rPr>
        <w:t xml:space="preserve">2023                                                                                                         № </w:t>
      </w:r>
      <w:r>
        <w:rPr>
          <w:color w:val="000000"/>
          <w:sz w:val="28"/>
          <w:szCs w:val="28"/>
        </w:rPr>
        <w:t>26</w:t>
      </w:r>
    </w:p>
    <w:p w:rsidR="00A620A0" w:rsidRDefault="00A620A0" w:rsidP="00A620A0">
      <w:pPr>
        <w:shd w:val="clear" w:color="auto" w:fill="FFFFFF"/>
        <w:rPr>
          <w:sz w:val="28"/>
          <w:szCs w:val="28"/>
        </w:rPr>
      </w:pPr>
    </w:p>
    <w:p w:rsidR="004A3EAB" w:rsidRDefault="004A3EAB" w:rsidP="004A3EAB">
      <w:pPr>
        <w:rPr>
          <w:sz w:val="28"/>
          <w:szCs w:val="28"/>
        </w:rPr>
      </w:pPr>
    </w:p>
    <w:p w:rsidR="00912FEE" w:rsidRPr="00200B5B" w:rsidRDefault="00E97058" w:rsidP="00200B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 </w:t>
      </w:r>
      <w:r w:rsidR="00912FEE" w:rsidRPr="00200B5B">
        <w:rPr>
          <w:sz w:val="28"/>
          <w:szCs w:val="28"/>
        </w:rPr>
        <w:t>определения размера арендной платы за земельные участки, находящиеся в собственности Надеждинского сельского поселения Омского муниципального района Омской области, предоставленные</w:t>
      </w:r>
      <w:r w:rsidR="00710AE9" w:rsidRPr="00200B5B">
        <w:rPr>
          <w:sz w:val="28"/>
          <w:szCs w:val="28"/>
        </w:rPr>
        <w:t xml:space="preserve"> в аренду без торгов</w:t>
      </w:r>
      <w:r w:rsidR="00912FEE" w:rsidRPr="00200B5B">
        <w:rPr>
          <w:sz w:val="28"/>
          <w:szCs w:val="28"/>
        </w:rPr>
        <w:t>.</w:t>
      </w:r>
    </w:p>
    <w:p w:rsidR="00C84359" w:rsidRDefault="00C84359" w:rsidP="00200B5B">
      <w:pPr>
        <w:jc w:val="both"/>
        <w:rPr>
          <w:sz w:val="28"/>
          <w:szCs w:val="28"/>
        </w:rPr>
      </w:pPr>
    </w:p>
    <w:p w:rsidR="00A620A0" w:rsidRDefault="00A620A0" w:rsidP="00200B5B">
      <w:pPr>
        <w:jc w:val="both"/>
        <w:rPr>
          <w:sz w:val="28"/>
          <w:szCs w:val="28"/>
        </w:rPr>
      </w:pPr>
    </w:p>
    <w:p w:rsidR="00A620A0" w:rsidRPr="00200B5B" w:rsidRDefault="00A620A0" w:rsidP="00200B5B">
      <w:pPr>
        <w:jc w:val="both"/>
        <w:rPr>
          <w:sz w:val="28"/>
          <w:szCs w:val="28"/>
        </w:rPr>
      </w:pPr>
    </w:p>
    <w:p w:rsidR="00C84359" w:rsidRPr="00200B5B" w:rsidRDefault="003473A3" w:rsidP="00200B5B">
      <w:pPr>
        <w:jc w:val="both"/>
        <w:rPr>
          <w:sz w:val="28"/>
          <w:szCs w:val="28"/>
        </w:rPr>
      </w:pPr>
      <w:r w:rsidRPr="00200B5B">
        <w:rPr>
          <w:sz w:val="28"/>
          <w:szCs w:val="28"/>
        </w:rPr>
        <w:t xml:space="preserve">В соответствии </w:t>
      </w:r>
      <w:r w:rsidR="00E57AF9" w:rsidRPr="00200B5B">
        <w:rPr>
          <w:sz w:val="28"/>
          <w:szCs w:val="28"/>
        </w:rPr>
        <w:t xml:space="preserve">с </w:t>
      </w:r>
      <w:hyperlink r:id="rId7" w:history="1">
        <w:r w:rsidR="00E57AF9" w:rsidRPr="00200B5B">
          <w:rPr>
            <w:rStyle w:val="ae"/>
            <w:color w:val="auto"/>
            <w:sz w:val="28"/>
            <w:szCs w:val="28"/>
            <w:u w:val="none"/>
          </w:rPr>
          <w:t>подпунктом 3 пункта 2 статьи 39.4</w:t>
        </w:r>
      </w:hyperlink>
      <w:r w:rsidR="004B039A">
        <w:rPr>
          <w:sz w:val="28"/>
          <w:szCs w:val="28"/>
        </w:rPr>
        <w:t>, подпунктом 3 пункта 2 статьи 39.7</w:t>
      </w:r>
      <w:r w:rsidR="00E57AF9" w:rsidRPr="00200B5B">
        <w:rPr>
          <w:sz w:val="28"/>
          <w:szCs w:val="28"/>
        </w:rPr>
        <w:t xml:space="preserve"> Земельного кодекса Российской Федерации, </w:t>
      </w:r>
      <w:r w:rsidR="00D26CE3">
        <w:rPr>
          <w:sz w:val="28"/>
          <w:szCs w:val="28"/>
        </w:rPr>
        <w:t>Совет Надеждинского сельского поселения Омского муниципального района Омской области</w:t>
      </w:r>
    </w:p>
    <w:p w:rsidR="003473A3" w:rsidRPr="00200B5B" w:rsidRDefault="003473A3" w:rsidP="00200B5B">
      <w:pPr>
        <w:jc w:val="both"/>
        <w:rPr>
          <w:sz w:val="28"/>
          <w:szCs w:val="28"/>
        </w:rPr>
      </w:pPr>
    </w:p>
    <w:p w:rsidR="00C84359" w:rsidRPr="00D26CE3" w:rsidRDefault="00D26CE3" w:rsidP="00D26CE3">
      <w:pPr>
        <w:rPr>
          <w:sz w:val="28"/>
          <w:szCs w:val="28"/>
        </w:rPr>
      </w:pPr>
      <w:r w:rsidRPr="00D26CE3">
        <w:rPr>
          <w:sz w:val="28"/>
          <w:szCs w:val="28"/>
        </w:rPr>
        <w:t>РЕШИЛ</w:t>
      </w:r>
      <w:r w:rsidR="00C84359" w:rsidRPr="00D26CE3">
        <w:rPr>
          <w:sz w:val="28"/>
          <w:szCs w:val="28"/>
        </w:rPr>
        <w:t>:</w:t>
      </w:r>
    </w:p>
    <w:p w:rsidR="00C84359" w:rsidRPr="00200B5B" w:rsidRDefault="00C84359" w:rsidP="00200B5B">
      <w:pPr>
        <w:jc w:val="both"/>
        <w:rPr>
          <w:sz w:val="28"/>
          <w:szCs w:val="28"/>
        </w:rPr>
      </w:pPr>
    </w:p>
    <w:p w:rsidR="00C84359" w:rsidRPr="00200B5B" w:rsidRDefault="00C84359" w:rsidP="00200B5B">
      <w:pPr>
        <w:jc w:val="both"/>
        <w:rPr>
          <w:sz w:val="28"/>
          <w:szCs w:val="28"/>
        </w:rPr>
      </w:pPr>
      <w:r w:rsidRPr="00200B5B">
        <w:rPr>
          <w:sz w:val="28"/>
          <w:szCs w:val="28"/>
        </w:rPr>
        <w:t xml:space="preserve"> </w:t>
      </w:r>
      <w:r w:rsidR="00200B5B" w:rsidRPr="00200B5B">
        <w:rPr>
          <w:sz w:val="28"/>
          <w:szCs w:val="28"/>
        </w:rPr>
        <w:tab/>
      </w:r>
      <w:r w:rsidRPr="00200B5B">
        <w:rPr>
          <w:sz w:val="28"/>
          <w:szCs w:val="28"/>
        </w:rPr>
        <w:t xml:space="preserve"> 1. </w:t>
      </w:r>
      <w:r w:rsidR="00E57AF9" w:rsidRPr="00200B5B">
        <w:rPr>
          <w:sz w:val="28"/>
          <w:szCs w:val="28"/>
        </w:rPr>
        <w:t>Утвердить прилагаемый  Порядок  определения размера арендной платы за земельные участки, находящиеся в собственности Надеждинского сельского поселения Омского муниципального района Омской области, предоставленные в аренду без торгов</w:t>
      </w:r>
      <w:r w:rsidR="00200B5B" w:rsidRPr="00200B5B">
        <w:rPr>
          <w:sz w:val="28"/>
          <w:szCs w:val="28"/>
        </w:rPr>
        <w:t>.</w:t>
      </w:r>
    </w:p>
    <w:p w:rsidR="00200B5B" w:rsidRPr="00200B5B" w:rsidRDefault="00200B5B" w:rsidP="00200B5B">
      <w:pPr>
        <w:jc w:val="both"/>
        <w:rPr>
          <w:sz w:val="28"/>
          <w:szCs w:val="28"/>
        </w:rPr>
      </w:pPr>
      <w:r w:rsidRPr="00200B5B">
        <w:rPr>
          <w:sz w:val="28"/>
          <w:szCs w:val="28"/>
        </w:rPr>
        <w:tab/>
        <w:t xml:space="preserve">2. Настоящее </w:t>
      </w:r>
      <w:r w:rsidR="00D26CE3">
        <w:rPr>
          <w:sz w:val="28"/>
          <w:szCs w:val="28"/>
        </w:rPr>
        <w:t>Решение</w:t>
      </w:r>
      <w:r w:rsidRPr="00200B5B">
        <w:rPr>
          <w:sz w:val="28"/>
          <w:szCs w:val="28"/>
        </w:rPr>
        <w:t xml:space="preserve"> опубликовать в газете «Омский муниципальный  вестник» и  на официальном  сайте Администрации Надеждинского сельского поселения Омского муниципального района Омской области в сети Интернет.</w:t>
      </w:r>
    </w:p>
    <w:p w:rsidR="00200B5B" w:rsidRDefault="00A37363" w:rsidP="00200B5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Признать утратившим силу решение Совета Надеждинского сельского поселения Омского муниципального </w:t>
      </w:r>
      <w:r w:rsidRPr="00D70A74">
        <w:rPr>
          <w:sz w:val="28"/>
          <w:szCs w:val="28"/>
        </w:rPr>
        <w:t xml:space="preserve">района от </w:t>
      </w:r>
      <w:r w:rsidR="00D70A74" w:rsidRPr="00D70A74">
        <w:rPr>
          <w:sz w:val="28"/>
          <w:szCs w:val="28"/>
        </w:rPr>
        <w:t>28</w:t>
      </w:r>
      <w:r w:rsidR="00D70A74">
        <w:rPr>
          <w:sz w:val="28"/>
          <w:szCs w:val="28"/>
        </w:rPr>
        <w:t>.01.2016</w:t>
      </w:r>
      <w:r>
        <w:rPr>
          <w:sz w:val="28"/>
          <w:szCs w:val="28"/>
        </w:rPr>
        <w:t xml:space="preserve"> </w:t>
      </w:r>
      <w:r w:rsidR="00D70A74">
        <w:rPr>
          <w:sz w:val="28"/>
          <w:szCs w:val="28"/>
        </w:rPr>
        <w:t xml:space="preserve">№ 3 </w:t>
      </w:r>
      <w:r>
        <w:rPr>
          <w:sz w:val="28"/>
          <w:szCs w:val="28"/>
        </w:rPr>
        <w:t>«</w:t>
      </w:r>
      <w:r w:rsidR="00D70A74" w:rsidRPr="00D70A74">
        <w:rPr>
          <w:sz w:val="28"/>
          <w:szCs w:val="28"/>
        </w:rPr>
        <w:t>Порядок  определения размера арендной платы за земельные участки, находящиеся в собственности Надеждинского сельского поселения Омского муниципального района Омской области, предоставленные в аренду без торгов</w:t>
      </w:r>
      <w:r>
        <w:rPr>
          <w:sz w:val="28"/>
          <w:szCs w:val="28"/>
        </w:rPr>
        <w:t>»</w:t>
      </w:r>
    </w:p>
    <w:p w:rsidR="00A37363" w:rsidRPr="00200B5B" w:rsidRDefault="00A37363" w:rsidP="00200B5B">
      <w:pPr>
        <w:jc w:val="both"/>
        <w:rPr>
          <w:sz w:val="28"/>
          <w:szCs w:val="28"/>
        </w:rPr>
      </w:pPr>
    </w:p>
    <w:p w:rsidR="00200B5B" w:rsidRDefault="00C71C58" w:rsidP="00200B5B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Совета                                                   Т.В. Романова</w:t>
      </w:r>
    </w:p>
    <w:p w:rsidR="00C71C58" w:rsidRPr="00200B5B" w:rsidRDefault="00C71C58" w:rsidP="00200B5B">
      <w:pPr>
        <w:jc w:val="both"/>
        <w:rPr>
          <w:sz w:val="28"/>
          <w:szCs w:val="28"/>
        </w:rPr>
      </w:pPr>
      <w:r>
        <w:rPr>
          <w:sz w:val="28"/>
          <w:szCs w:val="28"/>
        </w:rPr>
        <w:t>Надеждинского сельского поселения</w:t>
      </w:r>
    </w:p>
    <w:p w:rsidR="00200B5B" w:rsidRPr="00200B5B" w:rsidRDefault="00200B5B" w:rsidP="00200B5B">
      <w:pPr>
        <w:jc w:val="both"/>
        <w:rPr>
          <w:sz w:val="28"/>
          <w:szCs w:val="28"/>
        </w:rPr>
      </w:pPr>
      <w:r w:rsidRPr="00200B5B">
        <w:rPr>
          <w:sz w:val="28"/>
          <w:szCs w:val="28"/>
        </w:rPr>
        <w:t xml:space="preserve">Глава сельского поселения               </w:t>
      </w:r>
      <w:r w:rsidR="00C71C58">
        <w:rPr>
          <w:sz w:val="28"/>
          <w:szCs w:val="28"/>
        </w:rPr>
        <w:t xml:space="preserve">     </w:t>
      </w:r>
      <w:r w:rsidRPr="00200B5B">
        <w:rPr>
          <w:sz w:val="28"/>
          <w:szCs w:val="28"/>
        </w:rPr>
        <w:t xml:space="preserve">                                         А.И. Миронова </w:t>
      </w:r>
    </w:p>
    <w:p w:rsidR="00200B5B" w:rsidRDefault="00200B5B" w:rsidP="00E57AF9"/>
    <w:p w:rsidR="00E57AF9" w:rsidRDefault="00E57AF9" w:rsidP="00452A56">
      <w:pPr>
        <w:jc w:val="right"/>
      </w:pPr>
    </w:p>
    <w:p w:rsidR="00E57AF9" w:rsidRDefault="00E57AF9" w:rsidP="00452A56">
      <w:pPr>
        <w:jc w:val="right"/>
      </w:pPr>
    </w:p>
    <w:p w:rsidR="00E57AF9" w:rsidRDefault="00E57AF9" w:rsidP="00452A56">
      <w:pPr>
        <w:jc w:val="right"/>
      </w:pPr>
    </w:p>
    <w:p w:rsidR="00452A56" w:rsidRPr="00494B12" w:rsidRDefault="00452A56" w:rsidP="00452A56">
      <w:pPr>
        <w:jc w:val="right"/>
        <w:rPr>
          <w:sz w:val="20"/>
          <w:szCs w:val="20"/>
        </w:rPr>
      </w:pPr>
      <w:r w:rsidRPr="00494B12">
        <w:rPr>
          <w:sz w:val="20"/>
          <w:szCs w:val="20"/>
        </w:rPr>
        <w:lastRenderedPageBreak/>
        <w:t>Приложение 1</w:t>
      </w:r>
    </w:p>
    <w:p w:rsidR="00494B12" w:rsidRDefault="00452A56" w:rsidP="00452A56">
      <w:pPr>
        <w:jc w:val="right"/>
        <w:rPr>
          <w:sz w:val="20"/>
          <w:szCs w:val="20"/>
        </w:rPr>
      </w:pPr>
      <w:r w:rsidRPr="00494B12">
        <w:rPr>
          <w:sz w:val="20"/>
          <w:szCs w:val="20"/>
        </w:rPr>
        <w:t xml:space="preserve">к </w:t>
      </w:r>
      <w:r w:rsidR="00A37363">
        <w:rPr>
          <w:sz w:val="20"/>
          <w:szCs w:val="20"/>
        </w:rPr>
        <w:t>решению Совета</w:t>
      </w:r>
      <w:r w:rsidR="00494B12">
        <w:rPr>
          <w:sz w:val="20"/>
          <w:szCs w:val="20"/>
        </w:rPr>
        <w:t xml:space="preserve"> </w:t>
      </w:r>
    </w:p>
    <w:p w:rsidR="00494B12" w:rsidRDefault="00494B12" w:rsidP="00452A5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Надеждинского сельского поселения </w:t>
      </w:r>
    </w:p>
    <w:p w:rsidR="00494B12" w:rsidRDefault="00494B12" w:rsidP="00452A5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Омского муниципального района </w:t>
      </w:r>
    </w:p>
    <w:p w:rsidR="00452A56" w:rsidRPr="00494B12" w:rsidRDefault="00494B12" w:rsidP="00452A56">
      <w:pPr>
        <w:jc w:val="right"/>
        <w:rPr>
          <w:sz w:val="20"/>
          <w:szCs w:val="20"/>
        </w:rPr>
      </w:pPr>
      <w:r>
        <w:rPr>
          <w:sz w:val="20"/>
          <w:szCs w:val="20"/>
        </w:rPr>
        <w:t>Омской области</w:t>
      </w:r>
    </w:p>
    <w:p w:rsidR="00452A56" w:rsidRPr="00494B12" w:rsidRDefault="00452A56" w:rsidP="00452A56">
      <w:pPr>
        <w:jc w:val="right"/>
        <w:rPr>
          <w:sz w:val="20"/>
          <w:szCs w:val="20"/>
        </w:rPr>
      </w:pPr>
      <w:r w:rsidRPr="00494B12">
        <w:rPr>
          <w:sz w:val="20"/>
          <w:szCs w:val="20"/>
        </w:rPr>
        <w:t xml:space="preserve">от </w:t>
      </w:r>
      <w:r w:rsidR="00330A3D">
        <w:rPr>
          <w:sz w:val="20"/>
          <w:szCs w:val="20"/>
        </w:rPr>
        <w:t>24.08.</w:t>
      </w:r>
      <w:r w:rsidR="00D74C80">
        <w:rPr>
          <w:sz w:val="20"/>
          <w:szCs w:val="20"/>
        </w:rPr>
        <w:t>2023</w:t>
      </w:r>
      <w:r w:rsidRPr="00494B12">
        <w:rPr>
          <w:sz w:val="20"/>
          <w:szCs w:val="20"/>
        </w:rPr>
        <w:t xml:space="preserve">  № </w:t>
      </w:r>
      <w:r w:rsidR="00986F56">
        <w:rPr>
          <w:sz w:val="20"/>
          <w:szCs w:val="20"/>
        </w:rPr>
        <w:t>26</w:t>
      </w:r>
    </w:p>
    <w:p w:rsidR="00912FEE" w:rsidRDefault="00912FEE" w:rsidP="00912FEE">
      <w:pPr>
        <w:jc w:val="both"/>
        <w:rPr>
          <w:sz w:val="28"/>
          <w:szCs w:val="28"/>
        </w:rPr>
      </w:pPr>
    </w:p>
    <w:p w:rsidR="00D74C80" w:rsidRPr="00D74C80" w:rsidRDefault="00D74C80" w:rsidP="00D74C80">
      <w:pPr>
        <w:jc w:val="center"/>
        <w:rPr>
          <w:sz w:val="28"/>
          <w:szCs w:val="28"/>
        </w:rPr>
      </w:pPr>
      <w:r w:rsidRPr="00D74C80">
        <w:rPr>
          <w:sz w:val="28"/>
          <w:szCs w:val="28"/>
        </w:rPr>
        <w:t>Порядок</w:t>
      </w:r>
    </w:p>
    <w:p w:rsidR="00D74C80" w:rsidRPr="00D74C80" w:rsidRDefault="00D74C80" w:rsidP="00D74C80">
      <w:pPr>
        <w:jc w:val="center"/>
        <w:rPr>
          <w:sz w:val="28"/>
          <w:szCs w:val="28"/>
        </w:rPr>
      </w:pPr>
      <w:r w:rsidRPr="00D74C80">
        <w:rPr>
          <w:sz w:val="28"/>
          <w:szCs w:val="28"/>
        </w:rPr>
        <w:t>определения размера арендной платы за земельные участки, находящиеся в собственности</w:t>
      </w:r>
      <w:r>
        <w:rPr>
          <w:sz w:val="28"/>
          <w:szCs w:val="28"/>
        </w:rPr>
        <w:t xml:space="preserve"> Надеждинского сельского поселения Омского муниципального района Омской области. </w:t>
      </w:r>
    </w:p>
    <w:p w:rsidR="00D74C80" w:rsidRPr="00D74C80" w:rsidRDefault="00D74C80" w:rsidP="00D74C80">
      <w:pPr>
        <w:jc w:val="both"/>
        <w:rPr>
          <w:sz w:val="28"/>
          <w:szCs w:val="28"/>
        </w:rPr>
      </w:pP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1. Настоящий Порядок устанавливает правила определения размера арендной платы за земельные участки, находящиеся в собственности Омской области, и земельные участки, государственная собственность на которые не разграничена, предоставленные в аренду без торгов (далее - земельные участки).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2. Размер арендной платы при аренде земельных участков в расчете на год определяется одним из следующих способов: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1) на основании кадастровой стоимости земельных участков;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2) в соответствии с размером земельного налога;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3) на основании рыночной стоимости права аренды земельного участка, определяемой в соответствии с законодательством Российской Федерации об оценочной деятельности.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3. Расчет размера арендной платы за использование земельных участков, за исключением случаев, предусмотренных пунктами 3.1 - 9 настоящего Порядка, осуществляется на основании кадастровой стоимости земельного участка по формуле: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Ап = Кс х Кф,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где: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Ап - размер годовой арендной платы;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Кс - кадастровая стоимость земельного участка;</w:t>
      </w:r>
    </w:p>
    <w:p w:rsidR="009E0E83" w:rsidRPr="009E0E83" w:rsidRDefault="00D70A74" w:rsidP="009E0E83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Кф - экономически обоснованный коэффициент</w:t>
      </w:r>
      <w:r w:rsidR="009E0E83">
        <w:rPr>
          <w:sz w:val="28"/>
          <w:szCs w:val="28"/>
        </w:rPr>
        <w:t xml:space="preserve"> 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.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Значение Кф определяется в соответствии с приложением к настоящему Порядку.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3.1. Расчет размера арендной платы за использование земельных участков, предоставленных для завершения строительства, в случае заключения договора аренды по основаниям, предусмотренным подпунктом 10 пункта 2 статьи 39.6 Земельного кодекса Российской Федерации, пунктом 21 статьи 3 Федерального закона "О введении в действие Земельного кодекса Российской Федерации", осуществляется на основании кадастровой стоимости земельного участка по формуле:</w:t>
      </w:r>
    </w:p>
    <w:p w:rsidR="00D70A74" w:rsidRPr="00D70A74" w:rsidRDefault="00577ED2" w:rsidP="00D70A74">
      <w:pPr>
        <w:rPr>
          <w:sz w:val="28"/>
          <w:szCs w:val="28"/>
        </w:rPr>
      </w:pPr>
      <w:r w:rsidRPr="00D70A74">
        <w:rPr>
          <w:noProof/>
          <w:sz w:val="28"/>
          <w:szCs w:val="28"/>
        </w:rPr>
        <w:drawing>
          <wp:inline distT="0" distB="0" distL="0" distR="0">
            <wp:extent cx="1149350" cy="19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3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A74" w:rsidRPr="00D70A74">
        <w:rPr>
          <w:sz w:val="28"/>
          <w:szCs w:val="28"/>
        </w:rPr>
        <w:t>,</w:t>
      </w:r>
    </w:p>
    <w:p w:rsidR="00D70A74" w:rsidRPr="00D70A74" w:rsidRDefault="00D70A74" w:rsidP="00D70A74">
      <w:pPr>
        <w:rPr>
          <w:sz w:val="28"/>
          <w:szCs w:val="28"/>
        </w:rPr>
      </w:pPr>
      <w:r w:rsidRPr="00D70A74">
        <w:rPr>
          <w:sz w:val="28"/>
          <w:szCs w:val="28"/>
        </w:rPr>
        <w:lastRenderedPageBreak/>
        <w:t>где:</w:t>
      </w:r>
    </w:p>
    <w:p w:rsidR="00D70A74" w:rsidRPr="00D70A74" w:rsidRDefault="00577ED2" w:rsidP="00D70A74">
      <w:pPr>
        <w:rPr>
          <w:sz w:val="28"/>
          <w:szCs w:val="28"/>
        </w:rPr>
      </w:pPr>
      <w:r w:rsidRPr="00D70A74">
        <w:rPr>
          <w:noProof/>
          <w:sz w:val="28"/>
          <w:szCs w:val="28"/>
        </w:rPr>
        <w:drawing>
          <wp:inline distT="0" distB="0" distL="0" distR="0">
            <wp:extent cx="234950" cy="196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A74" w:rsidRPr="00D70A74">
        <w:rPr>
          <w:sz w:val="28"/>
          <w:szCs w:val="28"/>
        </w:rPr>
        <w:t xml:space="preserve"> - размер годовой арендной платы;</w:t>
      </w:r>
    </w:p>
    <w:p w:rsidR="00D70A74" w:rsidRPr="00D70A74" w:rsidRDefault="00577ED2" w:rsidP="00D70A74">
      <w:pPr>
        <w:rPr>
          <w:sz w:val="28"/>
          <w:szCs w:val="28"/>
        </w:rPr>
      </w:pPr>
      <w:r w:rsidRPr="00D70A74">
        <w:rPr>
          <w:noProof/>
          <w:sz w:val="28"/>
          <w:szCs w:val="28"/>
        </w:rPr>
        <w:drawing>
          <wp:inline distT="0" distB="0" distL="0" distR="0">
            <wp:extent cx="215900" cy="196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A74" w:rsidRPr="00D70A74">
        <w:rPr>
          <w:sz w:val="28"/>
          <w:szCs w:val="28"/>
        </w:rPr>
        <w:t xml:space="preserve"> - кадастровая стоимость земельного участка;</w:t>
      </w:r>
    </w:p>
    <w:p w:rsidR="00D70A74" w:rsidRPr="00D70A74" w:rsidRDefault="00577ED2" w:rsidP="00D70A74">
      <w:pPr>
        <w:rPr>
          <w:sz w:val="28"/>
          <w:szCs w:val="28"/>
        </w:rPr>
      </w:pPr>
      <w:r w:rsidRPr="00D70A74">
        <w:rPr>
          <w:noProof/>
          <w:sz w:val="28"/>
          <w:szCs w:val="28"/>
        </w:rPr>
        <w:drawing>
          <wp:inline distT="0" distB="0" distL="0" distR="0">
            <wp:extent cx="234950" cy="196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0A74" w:rsidRPr="00D70A74">
        <w:rPr>
          <w:sz w:val="28"/>
          <w:szCs w:val="28"/>
        </w:rPr>
        <w:t xml:space="preserve"> - экономически обоснованный коэффициент.</w:t>
      </w:r>
    </w:p>
    <w:p w:rsidR="00D70A74" w:rsidRDefault="00D70A74" w:rsidP="00D70A74">
      <w:r>
        <w:t xml:space="preserve">Значение </w:t>
      </w:r>
      <w:r w:rsidR="00577ED2">
        <w:rPr>
          <w:noProof/>
        </w:rPr>
        <w:drawing>
          <wp:inline distT="0" distB="0" distL="0" distR="0">
            <wp:extent cx="234950" cy="1968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определяется в соответствии с </w:t>
      </w:r>
      <w:hyperlink w:anchor="sub_11000" w:history="1">
        <w:r>
          <w:rPr>
            <w:rStyle w:val="af0"/>
            <w:rFonts w:cs="Times New Roman CYR"/>
          </w:rPr>
          <w:t>приложением</w:t>
        </w:r>
      </w:hyperlink>
      <w:r>
        <w:t xml:space="preserve"> к настоящему Порядку;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4. Размер арендной платы определяется в размере земельного налога для: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1) земельных участков, являющихся ограниченными в обороте и предоставляемых в соответствии со статьей 3.7 Федерального закона "О введении в действие Земельного кодекса Российской Федерации";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2) земельных участков, предоставленных собственнику зданий, сооружений, право которого на приобретение в собственность данного земельного участка ограничено законодательством Российской Федерации, если размер арендной платы, рассчитанный в соответствии с пунктом 3 настоящего Порядка, превышает размер земельного налога, установленного в отношении предназначенных для использования в сходных целях земельных участков.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4.1. Расчет размера арендной платы за использование земельных участков, предоставленных для жилищного строительства (за исключением индивидуального жилищного строительства и случаев, предусмотренных пунктом 7 настоящего Порядка), осуществляется на основании кадастровой стоимости земельного участка по формуле:</w:t>
      </w:r>
    </w:p>
    <w:p w:rsidR="00D2708C" w:rsidRDefault="00D2714C" w:rsidP="00D27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7ED2" w:rsidRPr="00D2714C">
        <w:rPr>
          <w:noProof/>
          <w:sz w:val="28"/>
          <w:szCs w:val="28"/>
        </w:rPr>
        <w:drawing>
          <wp:inline distT="0" distB="0" distL="0" distR="0">
            <wp:extent cx="889000" cy="1968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14C" w:rsidRPr="00D2714C" w:rsidRDefault="00D2714C" w:rsidP="00D2714C">
      <w:pPr>
        <w:jc w:val="both"/>
        <w:rPr>
          <w:sz w:val="28"/>
          <w:szCs w:val="28"/>
        </w:rPr>
      </w:pPr>
      <w:r w:rsidRPr="00D2714C">
        <w:rPr>
          <w:sz w:val="28"/>
          <w:szCs w:val="28"/>
        </w:rPr>
        <w:t>где:</w:t>
      </w:r>
    </w:p>
    <w:p w:rsidR="00D2714C" w:rsidRPr="00D2714C" w:rsidRDefault="00D2714C" w:rsidP="00D2714C">
      <w:pPr>
        <w:jc w:val="both"/>
        <w:rPr>
          <w:sz w:val="28"/>
          <w:szCs w:val="28"/>
        </w:rPr>
      </w:pPr>
      <w:r w:rsidRPr="00D2714C">
        <w:rPr>
          <w:sz w:val="28"/>
          <w:szCs w:val="28"/>
        </w:rPr>
        <w:t>Aп - размер годовой арендной платы;</w:t>
      </w:r>
    </w:p>
    <w:p w:rsidR="00D2714C" w:rsidRPr="00D2714C" w:rsidRDefault="00D2714C" w:rsidP="00D2714C">
      <w:pPr>
        <w:jc w:val="both"/>
        <w:rPr>
          <w:sz w:val="28"/>
          <w:szCs w:val="28"/>
        </w:rPr>
      </w:pPr>
      <w:r w:rsidRPr="00D2714C">
        <w:rPr>
          <w:sz w:val="28"/>
          <w:szCs w:val="28"/>
        </w:rPr>
        <w:t>Кс - кадастровая стоимость земельного участка;</w:t>
      </w:r>
    </w:p>
    <w:p w:rsidR="00D2714C" w:rsidRPr="00D2714C" w:rsidRDefault="00D2714C" w:rsidP="00D2714C">
      <w:pPr>
        <w:jc w:val="both"/>
        <w:rPr>
          <w:sz w:val="28"/>
          <w:szCs w:val="28"/>
        </w:rPr>
      </w:pPr>
      <w:r w:rsidRPr="00D2714C">
        <w:rPr>
          <w:sz w:val="28"/>
          <w:szCs w:val="28"/>
        </w:rPr>
        <w:t>Кл - льготный коэффициент.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Значение коэффициента Кл устанавливается в размере 0,6% на срок до восьми лет (включительно) начиная с даты заключения договора аренды земельного участка для жилищного строительства. По истечении указанного срока расчет размера арендной платы осуществляется в соответствии с пунктом 3 настоящего Порядка.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Течение срока, предусмотренного абзацем седьмым настоящего пункта, не прерывается в случаях заключения договоров аренды по основаниям, предусмотренным пунктом 4 статьи 11.8, подпунктами 5, 10 пункта 2 статьи 39.6 Земельного кодекса Российской Федерации, пунктом 21 статьи 3 Федерального закона "О введении в действие Земельного кодекса Российской Федерации".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 xml:space="preserve">4.2. Расчет размера арендной платы за использование земельных участков, предоставленных для осуществления деятельности, предусмотренной концессионным соглашением, соглашением о государственно-частном партнерстве, соглашением о муниципально-частном партнерстве, лицу, с которым заключены указанные соглашения, осуществляется на основании кадастровой стоимости земельного участка по формуле, предусмотренной пунктом 3 настоящего Порядка. Значение коэффициента, применяемого для </w:t>
      </w:r>
      <w:r w:rsidRPr="00D70A74">
        <w:rPr>
          <w:sz w:val="28"/>
          <w:szCs w:val="28"/>
        </w:rPr>
        <w:lastRenderedPageBreak/>
        <w:t>расчета размера арендной платы, определяется в соответствии с приложением к настоящему Порядку, но не более 1,5%, за исключением случаев, установленных федеральным законодательством.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В случае, если размер арендной платы, рассчитанный в соответствии с настоящим пунктом, превышает размер арендной платы, предусмотренный концессионным соглашением, соглашением о государственно-частном партнерстве, соглашением о муниципально-частном партнерстве, арендная плата рассчитывается исходя из условий такого соглашения.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Размер арендной платы, определяемый в соответствии с настоящим пунктом, устанавливается сроком на пять последовательных лет с даты заключения договора аренды земельного участка с лицами, указанными в настоящем пункте.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5. В случае переоформления юридическими лицами права постоянного (бессрочного) пользования земельными участками на право аренды земельных участков размер арендной платы устанавливается в соответствии со статьей 3 Федерального закона "О введении в действие Земельного кодекса Российской Федерации" в размере: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1) 2% кадастровой стоимости арендуемых земельных участков;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2) 0,3% кадастровой стоимости арендуемых земельных участков из земель сельскохозяйственного назначения;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3) 1,5% кадастровой стоимости арендуемых земельных участков, изъятых из оборота или ограниченных в обороте.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6. Размер арендной платы за земельные участки, предоставленные для размещения объектов, предусмотренных подпунктом 2 статьи 49 Земельного кодекса Российской Федерации, а также для проведения работ, связанных с пользованием недрами, принимается равным размеру арендной платы, рассчитанной для соответствующих целей в отношении земельных участков, находящихся в федеральной собственности.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7. В случаях заключения договоров аренды земельных участков, предусмотренных пунктом 5 статьи 39.7 Земельного кодекса Российской Федерации, размер арендной платы определяется в размере земельного налога, рассчитанного в отношении таких земельных участков.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8. Арендная плата устанавливается в размере 0,01% кадастровой стоимости земельного участка при передаче в аренду: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1) земельного участка, предоставленного физическому или юридическому лицу, имеющему право на освобождение от уплаты земельного налога в соответствии с законодательством о налогах и сборах;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2) земельного участка, предоставленного физическому лицу, имеющему право на уменьшение налоговой базы при уплате земельного налога в соответствии с законодательством о налогах и сборах, в случае, если налоговая база в результате уменьшения на не облагаемую налогом сумму принимается равной нулю, в отношении одного земельного участка по выбору арендатора;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 xml:space="preserve">3) земельного участка, предоставленного физическому лицу, имеющему право на уменьшение налоговой базы при уплате земельного налога в </w:t>
      </w:r>
      <w:r w:rsidRPr="00D70A74">
        <w:rPr>
          <w:sz w:val="28"/>
          <w:szCs w:val="28"/>
        </w:rPr>
        <w:lastRenderedPageBreak/>
        <w:t>соответствии с законодательством о налогах и сборах, в случае, если размер налогового вычета меньше размера налоговой базы. При этом ставка 0,01% устанавливается в отношении арендной платы, равной размеру такого вычета в отношении одного земельного участка по выбору арендатора;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4) земельного участка, загрязненного опасными отходами, радиоактивными веществами, подвергшегося загрязнению, заражению и деградации, за исключением случаев консервации земель с изъятием их из оборота;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5) земельного участка, предоставленного для размещения дипломатических представительств иностранных государств и консульских учреждений в Российской Федерации, если иное не установлено международными договорами.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Арендатор, имеющий право на определение размера арендной платы в порядке, установленном настоящим пунктом, представляет в орган местного самоуправления Омской области, уполномоченный в соответствии с законодательством на распоряжение земельным участком, заявление, а также вправе представить документ, подтверждающий право на льготу.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Определение размера арендной платы в порядке, установленном настоящим пунктом, осуществляется с момента возникновения права на льготу, но не ранее 1 января года подачи заявления.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9. Арендная плата устанавливается в размере 0,075% кадастровой стоимости земельного участка в отношении земельного участка: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- предоставленного юридическому лицу для реализации масштабного инвестиционного проекта, соответствующего критериям, предусмотренным пунктами 3, 4 статьи 4 Закона Омской области "О критериях, которым должны соответствовать объекты социально-культурного и коммунально-бытового назначения, масштабные инвестиционные проекты в целях предоставления земельных участков в аренду без проведения торгов";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- права на который переданы жилищно-строительному кооперативу или иному специализированному потребительскому кооперативу, созданному участниками долевого строительства в соответствии со статьей 201.10 Федерального закона "О несостоятельности (банкротстве)" (далее - Закон о банкротстве), а также лицу, ставшему в соответствии со статьей 201.15-1 Закона о банкротстве приобретателем объекта незавершенного строительства и прав на земельный участок в целях исполнения обязательства застройщика перед участниками строительства, имеющими требования о передаче жилых помещений.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10. Арендная плата за земельные участки, указанные в пункте 17 приложения к настоящему Порядку, определяется в размере 50% арендной платы, рассчитанной в соответствии с пунктом 3 настоящего Порядка.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 xml:space="preserve">11. Для земельных участков, отнесенных к территориям общего пользования (в том числе к площадям, улицам, проездам, набережным, береговым полосам водных объектов общего пользования, скверам, бульварам) и не имеющим иного вида разрешенного использования, размер арендной платы устанавливается в размере величины рыночной стоимости права аренды </w:t>
      </w:r>
      <w:r w:rsidRPr="00D70A74">
        <w:rPr>
          <w:sz w:val="28"/>
          <w:szCs w:val="28"/>
        </w:rPr>
        <w:lastRenderedPageBreak/>
        <w:t>земельного участка, определяемой в соответствии с законодательством Российской Федерации об оценочной деятельности.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12. Размер арендной платы изменяется в соответствии с законодательством в одностороннем порядке по требованию арендодателя в следующих случаях: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1) изменение кадастровой стоимости земельного участка с перерасчетом размера арендной платы по состоянию на 1 января года, следующего за годом, в котором произошло изменение кадастровой стоимости;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2) изменение рыночной стоимости земельного участка с перерасчетом размера арендной платы по состоянию на 1 января года, следующего за годом, в котором была проведена оценка, осуществленная не более чем за 6 месяцев до перерасчета арендной платы;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3) индексация размера арендной платы на уровень инфляции в соответствии с пунктом 13 настоящего Порядка;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4) изменение нормативных правовых актов Российской Федерации, нормативных правовых актов Омской области, определяющих исчисление размера арендной платы, порядок и условия ее внесения с момента вступления в силу соответствующих нормативных правовых актов.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13. При заключении договора аренды земельного участка орган местного самоуправления Омской области, уполномоченный в соответствии с законодательством на распоряжение земельным участком, предусматривает в таком договоре случаи и периодичность изменения арендной платы за пользование земельным участком. При этом арендная плата ежегодно,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инфляции, установленный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 начиная с года, следующего за годом, в котором заключен указанный договор аренды.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Индексация арендной платы на размер уровня инфляции не производится в год изменения размера арендной платы в связи с изменением кадастровой или рыночной стоимости земельного участка.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14. В договоре аренды земельного участка, в соответствии с которым арендная плата рассчитана на основании величины рыночной стоимости права аренды земельного участка, орган исполнительной власти Омской области или орган местного самоуправления Омской области, уполномоченный в соответствии с законодательством на распоряжение земельным участком, предусматривает возможность изменения арендной платы в связи с изменением рыночной стоимости земельного участка, но не чаще чем один раз в три года.</w:t>
      </w:r>
    </w:p>
    <w:p w:rsidR="00D70A74" w:rsidRPr="00D70A74" w:rsidRDefault="00D70A74" w:rsidP="00D70A74">
      <w:pPr>
        <w:jc w:val="both"/>
        <w:rPr>
          <w:sz w:val="28"/>
          <w:szCs w:val="28"/>
        </w:rPr>
      </w:pPr>
      <w:r w:rsidRPr="00D70A74">
        <w:rPr>
          <w:sz w:val="28"/>
          <w:szCs w:val="28"/>
        </w:rPr>
        <w:t>15. Если на стороне арендатора земельного участка выступают несколько лиц, являющихся правообладателями помещений в зданиях, сооружениях, расположенных на неделимом земельном участке, размер арендной платы за использование земельного участка определяется для каждого из них пропорционально размеру принадлежащей ему доли в праве на указанные объекты недвижимого имущества.</w:t>
      </w:r>
    </w:p>
    <w:p w:rsidR="00ED7C21" w:rsidRDefault="00BF4A3F" w:rsidP="00BF4A3F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26282F"/>
          <w:sz w:val="20"/>
          <w:szCs w:val="20"/>
        </w:rPr>
      </w:pPr>
      <w:r w:rsidRPr="00ED7C21">
        <w:rPr>
          <w:bCs/>
          <w:color w:val="26282F"/>
          <w:sz w:val="20"/>
          <w:szCs w:val="20"/>
        </w:rPr>
        <w:lastRenderedPageBreak/>
        <w:t>Приложение</w:t>
      </w:r>
      <w:r w:rsidRPr="00ED7C21">
        <w:rPr>
          <w:bCs/>
          <w:color w:val="26282F"/>
          <w:sz w:val="20"/>
          <w:szCs w:val="20"/>
        </w:rPr>
        <w:br/>
        <w:t xml:space="preserve">к </w:t>
      </w:r>
      <w:hyperlink w:anchor="sub_1000" w:history="1">
        <w:r w:rsidRPr="00ED7C21">
          <w:rPr>
            <w:color w:val="106BBE"/>
            <w:sz w:val="20"/>
            <w:szCs w:val="20"/>
          </w:rPr>
          <w:t>Порядку</w:t>
        </w:r>
      </w:hyperlink>
      <w:r w:rsidRPr="00ED7C21">
        <w:rPr>
          <w:bCs/>
          <w:color w:val="26282F"/>
          <w:sz w:val="20"/>
          <w:szCs w:val="20"/>
        </w:rPr>
        <w:t xml:space="preserve"> определения арендной платы</w:t>
      </w:r>
      <w:r w:rsidRPr="00ED7C21">
        <w:rPr>
          <w:bCs/>
          <w:color w:val="26282F"/>
          <w:sz w:val="20"/>
          <w:szCs w:val="20"/>
        </w:rPr>
        <w:br/>
        <w:t>за земельные участки, находящиеся</w:t>
      </w:r>
      <w:r w:rsidRPr="00ED7C21">
        <w:rPr>
          <w:bCs/>
          <w:color w:val="26282F"/>
          <w:sz w:val="20"/>
          <w:szCs w:val="20"/>
        </w:rPr>
        <w:br/>
        <w:t>в собственности</w:t>
      </w:r>
      <w:r w:rsidR="00ED7C21" w:rsidRPr="00ED7C21">
        <w:rPr>
          <w:bCs/>
          <w:color w:val="26282F"/>
          <w:sz w:val="20"/>
          <w:szCs w:val="20"/>
        </w:rPr>
        <w:t xml:space="preserve"> Надеждинского сельского поселения </w:t>
      </w:r>
    </w:p>
    <w:p w:rsidR="00BF4A3F" w:rsidRPr="00ED7C21" w:rsidRDefault="00ED7C21" w:rsidP="00BF4A3F">
      <w:pPr>
        <w:widowControl w:val="0"/>
        <w:autoSpaceDE w:val="0"/>
        <w:autoSpaceDN w:val="0"/>
        <w:adjustRightInd w:val="0"/>
        <w:ind w:firstLine="720"/>
        <w:jc w:val="right"/>
        <w:rPr>
          <w:bCs/>
          <w:color w:val="26282F"/>
          <w:sz w:val="20"/>
          <w:szCs w:val="20"/>
        </w:rPr>
      </w:pPr>
      <w:r w:rsidRPr="00ED7C21">
        <w:rPr>
          <w:bCs/>
          <w:color w:val="26282F"/>
          <w:sz w:val="20"/>
          <w:szCs w:val="20"/>
        </w:rPr>
        <w:t>Омского</w:t>
      </w:r>
      <w:r>
        <w:rPr>
          <w:bCs/>
          <w:color w:val="26282F"/>
          <w:sz w:val="20"/>
          <w:szCs w:val="20"/>
        </w:rPr>
        <w:t xml:space="preserve"> </w:t>
      </w:r>
      <w:r w:rsidRPr="00ED7C21">
        <w:rPr>
          <w:bCs/>
          <w:color w:val="26282F"/>
          <w:sz w:val="20"/>
          <w:szCs w:val="20"/>
        </w:rPr>
        <w:t xml:space="preserve"> муниципального района</w:t>
      </w:r>
      <w:r w:rsidR="00BF4A3F" w:rsidRPr="00ED7C21">
        <w:rPr>
          <w:bCs/>
          <w:color w:val="26282F"/>
          <w:sz w:val="20"/>
          <w:szCs w:val="20"/>
        </w:rPr>
        <w:t xml:space="preserve"> Омской области,</w:t>
      </w:r>
      <w:r w:rsidR="00BF4A3F" w:rsidRPr="00ED7C21">
        <w:rPr>
          <w:bCs/>
          <w:color w:val="26282F"/>
          <w:sz w:val="20"/>
          <w:szCs w:val="20"/>
        </w:rPr>
        <w:br/>
        <w:t>предоставленные в аренду без торгов</w:t>
      </w:r>
    </w:p>
    <w:p w:rsidR="00BF4A3F" w:rsidRPr="00BF4A3F" w:rsidRDefault="00BF4A3F" w:rsidP="00BF4A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BF4A3F" w:rsidRPr="00BF4A3F" w:rsidRDefault="00BF4A3F" w:rsidP="00BF4A3F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BF4A3F">
        <w:rPr>
          <w:rFonts w:ascii="Times New Roman CYR" w:hAnsi="Times New Roman CYR" w:cs="Times New Roman CYR"/>
          <w:b/>
          <w:bCs/>
          <w:color w:val="26282F"/>
        </w:rPr>
        <w:t>Значение коэффициента,</w:t>
      </w:r>
      <w:r w:rsidRPr="00BF4A3F">
        <w:rPr>
          <w:rFonts w:ascii="Times New Roman CYR" w:hAnsi="Times New Roman CYR" w:cs="Times New Roman CYR"/>
          <w:b/>
          <w:bCs/>
          <w:color w:val="26282F"/>
        </w:rPr>
        <w:br/>
        <w:t>применяемого для расчета размера арендной платы</w:t>
      </w:r>
    </w:p>
    <w:p w:rsidR="00BF4A3F" w:rsidRPr="00BF4A3F" w:rsidRDefault="00BF4A3F" w:rsidP="00BF4A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"/>
        <w:gridCol w:w="8096"/>
        <w:gridCol w:w="1418"/>
      </w:tblGrid>
      <w:tr w:rsidR="00BF4A3F" w:rsidRPr="00BF4A3F" w:rsidTr="00BF4A3F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N</w:t>
            </w:r>
            <w:r w:rsidRPr="00BF4A3F">
              <w:rPr>
                <w:rFonts w:ascii="Times New Roman CYR" w:hAnsi="Times New Roman CYR" w:cs="Times New Roman CYR"/>
              </w:rPr>
              <w:br/>
              <w:t>п/п</w:t>
            </w:r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Наименование вида разрешенного использования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Значение коэффициента, %</w:t>
            </w:r>
          </w:p>
        </w:tc>
      </w:tr>
      <w:tr w:rsidR="00BF4A3F" w:rsidRPr="00BF4A3F" w:rsidTr="00BF4A3F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" w:name="sub_110011"/>
            <w:r w:rsidRPr="00BF4A3F">
              <w:rPr>
                <w:rFonts w:ascii="Times New Roman CYR" w:hAnsi="Times New Roman CYR" w:cs="Times New Roman CYR"/>
              </w:rPr>
              <w:t>1</w:t>
            </w:r>
            <w:bookmarkEnd w:id="1"/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Земельные участки, предназначенные для размещения домов малоэтажной, среднеэтажной и многоэтажной жилой застройки, в том числе: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малоэтажного многоквартирного жилого дома (дом, пригодный для постоянного проживания, высотой до 4 этажей, включая мансардный); разведения декоративных и плодовых деревьев, овощных и ягодных культур; размещения индивидуальных гаражей и иных вспомогательных сооружений; обустройства спортивных и детских площадок, площадок отдыха; размещения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жилых домов, предназначенных для разделения на квартиры, каждая из которых пригодна для постоянного проживания (жилые дома высотой не выше восьми надземных этажей, разделенных на две и более квартиры); благоустройства и озеленения; размещения подземных гаражей и автостоянок; обустройства спортивных и детских площадок, площадок отдыха; размещения объектов обслуживания жилой застройки во встроенных, пристроенных и встроенно-пристроенных помещениях многоквартирного дома, если общая площадь таких помещений в многоквартирном доме не составляет более 20% общей площади помещений дома;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жилых домов, предназначенных для разделения на квартиры, каждая из которых пригодна для постоянного проживания (жилые дома высотой девять и выше этажей, включая подземные, разделенных на двадцать и более квартир); благоустройства и озеленения придомовых территорий; обустройства спортивных и детских площадок, хозяйственных площадок; размещения подземных гаражей и наземных автостоянок, размещения объектов обслуживания жилой застройки во встроенных, пристроенных и встроенно-пристроенных помещениях многоквартирного дома в отдельных помещениях дома, если площадь таких помещений в многоквартирном доме не составляет более 15% общей площади дома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2,6</w:t>
            </w:r>
          </w:p>
        </w:tc>
      </w:tr>
      <w:tr w:rsidR="00BF4A3F" w:rsidRPr="00BF4A3F" w:rsidTr="00BF4A3F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2" w:name="sub_11002"/>
            <w:r w:rsidRPr="00BF4A3F">
              <w:rPr>
                <w:rFonts w:ascii="Times New Roman CYR" w:hAnsi="Times New Roman CYR" w:cs="Times New Roman CYR"/>
              </w:rPr>
              <w:t>2</w:t>
            </w:r>
            <w:bookmarkEnd w:id="2"/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Земельные участки, предназначенные для размещения домов индивидуальной жилой застройки, в том числе: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индивидуального жилого дома (дом, пригодный для постоянного проживания, высотой не выше трех надземных этажей); выращивания плодовых, ягодных, овощных, бахчевых или иных декоративных или сельскохозяйственных культур; размещения индивидуальных гаражей и подсобных сооружений;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lastRenderedPageBreak/>
              <w:t>- размещения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производства сельскохозяйственной продукции; размещения гаража и иных вспомогательных сооружений; содержания сельскохозяйственных животных;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жилого дома, не предназначенного для раздела на квартиры,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 разведения декоративных и плодовых деревьев, овощных и ягодных культур; размещения индивидуальных гаражей и иных вспомогательных сооружений; обустройства спортивных и детских площадок, площадок отдыха;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lastRenderedPageBreak/>
              <w:t>0,8</w:t>
            </w:r>
          </w:p>
        </w:tc>
      </w:tr>
      <w:tr w:rsidR="00BF4A3F" w:rsidRPr="00BF4A3F" w:rsidTr="00BF4A3F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3" w:name="sub_11003"/>
            <w:r w:rsidRPr="00BF4A3F">
              <w:rPr>
                <w:rFonts w:ascii="Times New Roman CYR" w:hAnsi="Times New Roman CYR" w:cs="Times New Roman CYR"/>
              </w:rPr>
              <w:lastRenderedPageBreak/>
              <w:t>3</w:t>
            </w:r>
            <w:bookmarkEnd w:id="3"/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Земельные участки, предназначенные для размещения гаражей и автостоянок, в том числе: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4" w:name="sub_110032"/>
            <w:r w:rsidRPr="00BF4A3F">
              <w:rPr>
                <w:rFonts w:ascii="Times New Roman CYR" w:hAnsi="Times New Roman CYR" w:cs="Times New Roman CYR"/>
              </w:rPr>
              <w:t>- размещения отдельно стоящих и пристроенных гаражей, в том числе подземных, предназначенных для хранения личного автотранспорта граждан, с возможностью размещения автомобильных моек;</w:t>
            </w:r>
            <w:bookmarkEnd w:id="4"/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5" w:name="sub_110033"/>
            <w:r w:rsidRPr="00BF4A3F">
              <w:rPr>
                <w:rFonts w:ascii="Times New Roman CYR" w:hAnsi="Times New Roman CYR" w:cs="Times New Roman CYR"/>
              </w:rPr>
              <w:t xml:space="preserve">- размещения постоянных или временных гаражей с несколькими стояночными местами, стоянок (парковок), гаражей, в том числе многоярусных, не указанных в </w:t>
            </w:r>
            <w:hyperlink w:anchor="sub_110032" w:history="1">
              <w:r w:rsidRPr="00BF4A3F">
                <w:rPr>
                  <w:rFonts w:ascii="Times New Roman CYR" w:hAnsi="Times New Roman CYR" w:cs="Times New Roman CYR"/>
                  <w:color w:val="106BBE"/>
                </w:rPr>
                <w:t>абзаце втором</w:t>
              </w:r>
            </w:hyperlink>
            <w:r w:rsidRPr="00BF4A3F">
              <w:rPr>
                <w:rFonts w:ascii="Times New Roman CYR" w:hAnsi="Times New Roman CYR" w:cs="Times New Roman CYR"/>
              </w:rPr>
              <w:t xml:space="preserve"> настоящей строки</w:t>
            </w:r>
            <w:bookmarkEnd w:id="5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2,5</w:t>
            </w:r>
          </w:p>
        </w:tc>
      </w:tr>
      <w:tr w:rsidR="00BF4A3F" w:rsidRPr="00BF4A3F" w:rsidTr="00BF4A3F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6" w:name="sub_11004"/>
            <w:r w:rsidRPr="00BF4A3F">
              <w:rPr>
                <w:rFonts w:ascii="Times New Roman CYR" w:hAnsi="Times New Roman CYR" w:cs="Times New Roman CYR"/>
              </w:rPr>
              <w:t>4</w:t>
            </w:r>
            <w:bookmarkEnd w:id="6"/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Земельные участки, предназначенные для дачного строительства, садоводства и огородничества, в том числе: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осуществления деятельности, связанной с выращиванием ягодных, овощных, бахчевых или иных сельскохозяйственных культур и картофеля; размещения некапитального жилого строения и хозяйственных строений и сооружений, предназначенных для хранения сельскохозяйственных орудий труда и выращенной сельскохозяйственной продукции);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осуществления деятельности, связанной с выращиванием плодовых, ягодных, овощных, бахчевых или иных сельскохозяйственных культур и картофеля; размещения садового дома, предназначенного для отдыха и не подлежащего разделу на квартиры; размещения хозяйственных строений и сооружений;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жилого дачного дома (не предназначенного для раздела на квартиры, пригодного для отдыха и проживания, высотой не выше трех надземных этажей); осуществления деятельности, связанной с выращиванием плодовых, ягодных, овощных, бахчевых или иных сельскохозяйственных культур и картофеля; размещения хозяйственных строений и сооружений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0,9</w:t>
            </w:r>
          </w:p>
        </w:tc>
      </w:tr>
      <w:tr w:rsidR="00BF4A3F" w:rsidRPr="00BF4A3F" w:rsidTr="00BF4A3F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7" w:name="sub_11005"/>
            <w:r w:rsidRPr="00BF4A3F">
              <w:rPr>
                <w:rFonts w:ascii="Times New Roman CYR" w:hAnsi="Times New Roman CYR" w:cs="Times New Roman CYR"/>
              </w:rPr>
              <w:t>5</w:t>
            </w:r>
            <w:bookmarkEnd w:id="7"/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Земельные участки, предназначенные для размещения объектов торговли, общественного питания, бытового обслуживания, автозаправочных и газонаполнительных станций, предприятий автосервиса, в том числе: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8" w:name="sub_110053"/>
            <w:r w:rsidRPr="00BF4A3F">
              <w:rPr>
                <w:rFonts w:ascii="Times New Roman CYR" w:hAnsi="Times New Roman CYR" w:cs="Times New Roman CYR"/>
              </w:rPr>
              <w:t xml:space="preserve">- размещения гаражей и (или) стоянок для автомобилей сотрудников и посетителей торгового центра; размещения объектов капитального строительства общей площадью свыше 5000 кв. м в целях размещения </w:t>
            </w:r>
            <w:r w:rsidRPr="00BF4A3F">
              <w:rPr>
                <w:rFonts w:ascii="Times New Roman CYR" w:hAnsi="Times New Roman CYR" w:cs="Times New Roman CYR"/>
              </w:rPr>
              <w:lastRenderedPageBreak/>
              <w:t>одной или нескольких организаций, осуществляющих продажу товаров и (или) оказание услуг в соответствии с содержанием следующих видов разрешенного использования:</w:t>
            </w:r>
            <w:bookmarkEnd w:id="8"/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9" w:name="sub_110531"/>
            <w:r w:rsidRPr="00BF4A3F">
              <w:rPr>
                <w:rFonts w:ascii="Times New Roman CYR" w:hAnsi="Times New Roman CYR" w:cs="Times New Roman CYR"/>
              </w:rPr>
              <w:t>размещение объектов капитального строительства, предназначенных для размещения организаций, оказывающих банковские и страховые услуги;</w:t>
            </w:r>
            <w:bookmarkEnd w:id="9"/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размещение гостиниц, а также иных зданий, используемых в целях извлечения предпринимательской выгоды из предоставления жилого помещения для временного проживания в них;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размещение зданий и сооружений, предназначенных для развлечения;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размещение постоянных или временных гаражей, стоянок для хранения служебного автотранспорта, используемого в целях обеспечения удовлетворения бытовых, социальных и духовных потребностей человека, в целях извлечения прибыли на основании торговой, банковской и иной предпринимательской деятельности, а также для стоянки и хранения транспортных средств общего пользования, в том числе в депо;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 кв. м; размещения гаражей и (или) стоянок для автомобилей сотрудников и посетителей рынка;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строительства, предназначенных для продажи товаров, торговая площадь которых составляет до 5000 кв. м;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 в целях устройства мест общественного питания (рестораны, кафе, столовые, закусочные, бары);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строительства, предназначенных для размещения: дискотек и танцевальных площадок, ночных клубов, аквапарков, боулинга, аттракционов, ипподромов, игровых автоматов (кроме игрового оборудования, используемого для проведения азартных игр) и игровых площадок; в игорных зонах также допускается размещение игорных заведений, залов игровых автоматов, используемых для проведения азартных игр, и игровых столов, а также размещение гостиниц и заведений общественного питания для посетителей игорных зон;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автозаправочных станций (бензиновых, газовых); размещения магазинов сопутствующей торговли, зданий для организации общественного питания в качестве объектов придорожного сервиса; предоставления гостиничных услуг в качестве придорожного сервиса; размещения автомобильных моек и прачечных для автомобильных принадлежностей, мастерских, предназначенных для ремонта и обслуживания автомобилей и прочих объектов придорожного сервиса;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строительства, сооружений, предназначенных для осуществления выставочно-ярмарочной и конгрессной деятельности, включая деятельность, необходимую для обслуживания указанных мероприятий (застройка экспозиционной площади, организация питания участников мероприятий)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lastRenderedPageBreak/>
              <w:t>5,9</w:t>
            </w:r>
          </w:p>
        </w:tc>
      </w:tr>
      <w:tr w:rsidR="00BF4A3F" w:rsidRPr="00BF4A3F" w:rsidTr="00BF4A3F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0" w:name="sub_11006"/>
            <w:r w:rsidRPr="00BF4A3F">
              <w:rPr>
                <w:rFonts w:ascii="Times New Roman CYR" w:hAnsi="Times New Roman CYR" w:cs="Times New Roman CYR"/>
              </w:rPr>
              <w:lastRenderedPageBreak/>
              <w:t>6</w:t>
            </w:r>
            <w:bookmarkEnd w:id="10"/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Земельные участки, предназначенные для размещения гостиниц, в том числе: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 xml:space="preserve">- размещения сооружений, пригодных к использованию в качестве жилья (палаточные городки, кемпинги, жилые вагончики, жилые прицепы) с возможностью подключения названных сооружении к инженерным сетям, находящимся на земельном участке или на земельных участках, имеющих </w:t>
            </w:r>
            <w:r w:rsidRPr="00BF4A3F">
              <w:rPr>
                <w:rFonts w:ascii="Times New Roman CYR" w:hAnsi="Times New Roman CYR" w:cs="Times New Roman CYR"/>
              </w:rPr>
              <w:lastRenderedPageBreak/>
              <w:t>инженерные сооружения, предназначенных для общего пользования;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lastRenderedPageBreak/>
              <w:t>4,5</w:t>
            </w:r>
          </w:p>
        </w:tc>
      </w:tr>
      <w:tr w:rsidR="00BF4A3F" w:rsidRPr="00BF4A3F" w:rsidTr="00BF4A3F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1" w:name="sub_11007"/>
            <w:r w:rsidRPr="00BF4A3F">
              <w:rPr>
                <w:rFonts w:ascii="Times New Roman CYR" w:hAnsi="Times New Roman CYR" w:cs="Times New Roman CYR"/>
              </w:rPr>
              <w:lastRenderedPageBreak/>
              <w:t>7</w:t>
            </w:r>
            <w:bookmarkEnd w:id="11"/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Земельные участки, предназначенные для размещения офисных зданий делового и коммерческого назначения, в том числе: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 с целью: размещения объектов управленческой деятельности, не связанной с государственным или муниципальным управлением и оказанием услуг, а также с целью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строительства, предназначенных для размещения организаций, оказывающих банковские и страховые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4,5</w:t>
            </w:r>
          </w:p>
        </w:tc>
      </w:tr>
      <w:tr w:rsidR="00BF4A3F" w:rsidRPr="00BF4A3F" w:rsidTr="00BF4A3F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2" w:name="sub_11008"/>
            <w:r w:rsidRPr="00BF4A3F">
              <w:rPr>
                <w:rFonts w:ascii="Times New Roman CYR" w:hAnsi="Times New Roman CYR" w:cs="Times New Roman CYR"/>
              </w:rPr>
              <w:t>8</w:t>
            </w:r>
            <w:bookmarkEnd w:id="12"/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Земельные участки, предназначенные для размещения объектов рекреационного и лечебно-оздоровительного назначения, в том числе: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баз и палаточных лагерей для проведения походов и экскурсий по ознакомлению с природой, пеших и конных прогулок, устройство троп и дорожек, размещения щитов с познавательными сведениями об окружающей природной среде; осуществления необходимых природоохранных и природовосстановительных мероприятий;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пансионатов, туристических гостиниц, кемпингов, домов отдыха, не оказывающих услуги по лечению, а также иных зданий, используемых с целью извлечения предпринимательской выгоды из предоставления жилого помещения для временного проживания в них; размещения детских лагерей;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обустройства мест охоты и рыбалки, в том числе размещения дома охотника или рыболова, сооружений, необходимых для восстановления и поддержания поголовья зверей или количества рыбы;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обустройства мест для игры в гольф или осуществления конных прогулок, в том числе осуществления необходимых земляных работ и вспомогательных сооружений; размещения конноспортивных манежей, не предусматривающих устройство трибун;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использования, в том числе с их извлечением, для лечения и оздоровления человека природных лечебных ресурсов (месторождения минеральных вод, лечебные грязи, рапой лиманов и озер, особый климат и иные природные факторы и условия, которые используются или могут использоваться для профилактики и лечения заболеваний человека), а также охраны лечебных ресурсов от истощения и уничтожения в границах первой зоны округа горносанитарной или санитарной охраны лечебно-оздоровительных местностей и курорта;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санаториев и профилакториев, обеспечивающих оказание услуги по лечению и оздоровлению населения; обустройства лечебно-оздоровительных местностей (пляжи, бюветы, места добычи целебной грязи); размещения лечебно-оздоровительных лагерей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3,1</w:t>
            </w:r>
          </w:p>
        </w:tc>
      </w:tr>
      <w:tr w:rsidR="00BF4A3F" w:rsidRPr="00BF4A3F" w:rsidTr="00BF4A3F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3" w:name="sub_11009"/>
            <w:r w:rsidRPr="00BF4A3F">
              <w:rPr>
                <w:rFonts w:ascii="Times New Roman CYR" w:hAnsi="Times New Roman CYR" w:cs="Times New Roman CYR"/>
              </w:rPr>
              <w:t>9</w:t>
            </w:r>
            <w:bookmarkEnd w:id="13"/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 (за исключением автозаправочных и газонаполнительных станций, предприятий автосервиса, гаражей и автостоянок), объектов связи, а также земельные участки, предназначенные для: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lastRenderedPageBreak/>
              <w:t>- размещения зданий, сооружений, используемых для производства, хранения, первичной и глубокой переработки сельскохозяйственной продукции;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машинно-транспортных и ремонтных станций, ангаров и гаражей для сельскохозяйственной техники, амбаров, водонапорных башен, трансформаторных станций и иного технического оборудования, используемого для ведения сельского хозяйства;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 в целях добычи недр, их переработки, изготовления вещей промышленным способом;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осуществления геологических изысканий; добычи недр открытым (карьеры, отвалы) и закрытым (шахты, скважины) способами; размещения объектов капитального строительства, в том числе подземных, в целях добычи недр; размещения объектов капитального строительства, необходимых для подготовки сырья к транспортировке и (или) промышленной переработке; размещения объектов капитального строительства, предназначенных для проживания в них сотрудников, осуществляющих обслуживание зданий и сооружений, необходимых для целей недропользования, если добыча недр происходит на межселенной территории;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 горно-обогатительной и горно-перерабатывающей, металлургической, машиностроительной промышленности, а также изготовления и ремонта продукции судостроения, авиастроения, вагоностроения, машиностроения, станкостроения, а также других подобных промышленных предприятий, для эксплуатации которых предусматривается установление охранных или санитарно-защитных зон, за исключением случаев, когда объект промышленности отнесен к иному виду разрешенного использования;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строительства, предназначенных для производства транспортных средств и оборудования, производства автомобилей, производства автомобильных кузовов, производства прицепов, полуприцепов и контейнеров, предназначенных для перевозки одним или несколькими видами транспорта, производства частей и принадлежностей автомобилей и их двигателей;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строительства, предназначенных для текстильной, фарфоро-фаянсовой, электронной промышленности;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строительства, предназначенных для фармацевтического производства, в том числе объектов, в отношении которых предусматривается установление охранных или санитарно-защитных зон;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пищевой промышленности, по переработке сельскохозяйственной продукции способом, приводящим к их переработке в иную продукцию (консервирование, копчение, хлебопечение), в том числе для производства напитков, алкогольных напитков и табачных изделий;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строительства, предназначенных для переработки углеводородного сырья, изготовления удобрений, полимеров, химической продукции бытового назначения и подобной продукции, а также других подобных промышленных предприятий;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строительства, предназначенных для производства: строительных материалов (кирпичей, пиломатериалов, цемента, крепежных материалов), бытового и строительного газового и сантехнического оборудования, лифтов и подъемников, столярной продукции, сборных домов или их частей и тому подобной продукции;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4" w:name="sub_11913"/>
            <w:r w:rsidRPr="00BF4A3F">
              <w:rPr>
                <w:rFonts w:ascii="Times New Roman CYR" w:hAnsi="Times New Roman CYR" w:cs="Times New Roman CYR"/>
              </w:rPr>
              <w:lastRenderedPageBreak/>
              <w:t>- размещения объектов связи, радиовещания, телевидения, включая воздушные радиорелейные, надземные и подземные кабельные линии связи, линии радиофикации, антенные поля, усилительные пункты на кабельных линиях связи, инфраструктуру спутниковой связи и телерадиовещания, за исключением зданий и сооружений, размещенных в целях обеспечения физических и юридических лиц коммунальными услугами;</w:t>
            </w:r>
            <w:bookmarkEnd w:id="14"/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нефтехранилища и нефтеналивные станции, газовые хранилища и обслуживающие их газоконденсатные и газоперекачивающие станции, элеваторы и продовольственные склады, за исключением железнодорожных перевалочных складов;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строительства, предназначенных для целлюлозно-бумажного производства, производства целлюлозы, древесной массы, бумаги, картона и изделий из них, издательской и полиграфической деятельности, тиражирования записанных носителей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lastRenderedPageBreak/>
              <w:t>3,0</w:t>
            </w:r>
          </w:p>
        </w:tc>
      </w:tr>
      <w:tr w:rsidR="00BF4A3F" w:rsidRPr="00BF4A3F" w:rsidTr="00BF4A3F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15" w:name="sub_11010"/>
            <w:r w:rsidRPr="00BF4A3F">
              <w:rPr>
                <w:rFonts w:ascii="Times New Roman CYR" w:hAnsi="Times New Roman CYR" w:cs="Times New Roman CYR"/>
              </w:rPr>
              <w:lastRenderedPageBreak/>
              <w:t>10</w:t>
            </w:r>
            <w:bookmarkEnd w:id="15"/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Земельные участки, предназначенные для размещения электростанций, обслуживающих их сооружений и объектов, а также: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6" w:name="sub_110102"/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строительства, если их размещение необходимо для обслуживания жилой застройки, а также связано с проживанием граждан, не причиняет вреда окружающей среде и санитарному благополучию, не нарушает права жителей, не требует установления санитарной зоны, размещение которых предусмотрено следующими видами разрешенного использования:</w:t>
            </w:r>
            <w:bookmarkEnd w:id="16"/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7" w:name="sub_110121"/>
            <w:r w:rsidRPr="00BF4A3F">
              <w:rPr>
                <w:rFonts w:ascii="Times New Roman CYR" w:hAnsi="Times New Roman CYR" w:cs="Times New Roman CYR"/>
              </w:rPr>
              <w:t>размещение зданий и сооружений в целях обеспечения физических и юридических лиц коммунальными услугами;</w:t>
            </w:r>
            <w:bookmarkEnd w:id="17"/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размещение зданий, предназначенных для оказания гражданам социальной помощи;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размещение объектов капитального строительства, предназначенных для оказания гражданам медицинской помощи;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размещение зданий и сооружений, предназначенных для размещения объектов культуры;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lastRenderedPageBreak/>
              <w:t>размещение зданий и сооружений религиозного использования;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размещение объектов капитального строительства, предназначенных для оказания ветеринарных услуг без содержания животных;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размещение объектов капитального строительства в целях размещения объектов управленческой деятельности, не связанной с государственным или муниципальным управлением и оказанием услуг, а также в целях обеспечения совершения сделок, не требующих передачи товара в момент их совершения между организациями, в том числе биржевая деятельность (за исключением банковской и страховой деятельности);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размещение объектов капитального строительства, сооружений, предназначенных для организации постоянной или временной торговли (ярмарка, рынок, базар), с учетом того, что каждое из торговых мест не располагает торговой площадью более 200 кв. м; размещение гаражей и (или) стоянок для автомобилей сотрудников и посетителей рынка;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 кв. м;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размещение гостиниц, а также иных зданий, используемых в целях извлечения предпринимательской выгоды из предоставления жилого помещения для временного проживания в них;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размещение постоянных или временных гаражей, стоянок для хранения служебного автотранспорта, используемого в целях обеспечения удовлетворения бытовых, социальных и духовных потребностей человека, в целях извлечения прибыли на основании торговой, банковской и иной предпринимательской деятельности, а также для стоянки и хранения транспортных средств общего пользования, в том числе в депо;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8" w:name="sub_110103"/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 в целях обеспечения физических и юридических лиц коммунальными услугами, в частности: поставки воды, тепла, электричества, газа, предоставления услуг связи, отвода канализационных стоков, очистки и уборки объектов недвижимости (котельных, водозаборов, очистных сооружений, насосных станций, водопроводов, линий электропередачи, трансформаторных подстанций, газопроводов, линий связи, телефонных станций, канализаций, стоянок, гаражей и мастерских для обслуживания уборочной и аварийной техники, а также зданий или помещений, предназначенных для приема физических и юридических лиц в связи с предоставлением им коммунальных услуг) (3.1);</w:t>
            </w:r>
            <w:bookmarkEnd w:id="18"/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19" w:name="sub_110104"/>
            <w:r w:rsidRPr="00BF4A3F">
              <w:rPr>
                <w:rFonts w:ascii="Times New Roman CYR" w:hAnsi="Times New Roman CYR" w:cs="Times New Roman CYR"/>
              </w:rPr>
              <w:t xml:space="preserve">- размещения объектов гидроэнергетики, тепловых станций и других электростанций, размещения обслуживающих и вспомогательных для электростанций сооружений (золоотвалов, гидротехнических сооружений); размещения объектов электросетевого хозяйства, за исключением объектов энергетики, размещение которых предусмотрено </w:t>
            </w:r>
            <w:hyperlink w:anchor="sub_110103" w:history="1">
              <w:r w:rsidRPr="00BF4A3F">
                <w:rPr>
                  <w:rFonts w:ascii="Times New Roman CYR" w:hAnsi="Times New Roman CYR" w:cs="Times New Roman CYR"/>
                  <w:color w:val="106BBE"/>
                </w:rPr>
                <w:t>абзацем восемнадцатым</w:t>
              </w:r>
            </w:hyperlink>
            <w:r w:rsidRPr="00BF4A3F">
              <w:rPr>
                <w:rFonts w:ascii="Times New Roman CYR" w:hAnsi="Times New Roman CYR" w:cs="Times New Roman CYR"/>
              </w:rPr>
              <w:t xml:space="preserve"> настоящей строки;</w:t>
            </w:r>
            <w:bookmarkEnd w:id="19"/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использования атомной энергии, в том числе атомных станций, ядерных установок (за исключением создаваемых в научных целях), пунктов хранения ядерных материалов и радиоактивных веществ; размещения обслуживающих и вспомогательных для электростанций сооружений; размещения объектов электросетевого хозяйства, обслуживающих атомные электростанции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lastRenderedPageBreak/>
              <w:t>2,8</w:t>
            </w:r>
          </w:p>
        </w:tc>
      </w:tr>
      <w:tr w:rsidR="00BF4A3F" w:rsidRPr="00BF4A3F" w:rsidTr="00BF4A3F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20" w:name="sub_11011"/>
            <w:r w:rsidRPr="00BF4A3F">
              <w:rPr>
                <w:rFonts w:ascii="Times New Roman CYR" w:hAnsi="Times New Roman CYR" w:cs="Times New Roman CYR"/>
              </w:rPr>
              <w:lastRenderedPageBreak/>
              <w:t>11</w:t>
            </w:r>
            <w:bookmarkEnd w:id="20"/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Земельные участки, предназначенные для размещения портов, водных, железнодорожных вокзалов, автодорожных вокзалов, аэропортов, аэродромов, аэровокзалов, в том числе: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lastRenderedPageBreak/>
              <w:t>- размещения искусственно созданных для судоходства внутренних водных путей, размещения объектов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капитального строительства внутренних водных путей, размещения объектов капитального строительства морских портов, размещения объектов капитального строительства, в том числе морских и речных портов, причалов, пристаней, гидротехнических сооружений, навигационного оборудования и других объектов, необходимых для обеспечения судоходства и водных перевозок);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аэродромов, вертолетных площадок (вертодромов), обустройства мест для приводнения и причаливания гидросамолетов, размещения радиотехнического обеспечения полетов и прочих объектов, необходимых для взлета и приземления (приводнения) воздушных судов, размещения аэропортов (аэровокзалов) и иных объектов, необходимых для посадки и высадки пассажиров и их сопутствующего обслуживания и обеспечения их безопасности, а также размещения объектов, необходимых для погрузки, разгрузки и хранения грузов, перемещаемых воздушным путем; размещения объектов, предназначенных для технического обслуживания и ремонта воздушных судов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lastRenderedPageBreak/>
              <w:t>2,6</w:t>
            </w:r>
          </w:p>
        </w:tc>
      </w:tr>
      <w:tr w:rsidR="00BF4A3F" w:rsidRPr="00BF4A3F" w:rsidTr="00BF4A3F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21" w:name="sub_11012"/>
            <w:r w:rsidRPr="00BF4A3F">
              <w:rPr>
                <w:rFonts w:ascii="Times New Roman CYR" w:hAnsi="Times New Roman CYR" w:cs="Times New Roman CYR"/>
              </w:rPr>
              <w:lastRenderedPageBreak/>
              <w:t>12</w:t>
            </w:r>
            <w:bookmarkEnd w:id="21"/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Земельные участки, предназначенные для размещения водных объектов, находящихся в обороте, включая: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сооружения, предназначенные для причаливания, хранения и обслуживания яхт, катеров, лодок и других маломерных судов;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ледники, снежники, ручьи, реки, озера, болота, территориальные моря и другие поверхностные водные объекты;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использование земельных участков, примыкающих к водным объектам способами, необходимыми для осуществления общего водопользования (водопользования, осуществляемого гражданами для личных нужд, а также забор (изъятие) водных ресурсов для целей питьевого и хозяйственно-бытового водоснабжения, купание, использование маломерных судов, водных мотоциклов и других технических средств, предназначенных для отдыха на водных объектах, водопой, если соответствующие запреты не установлены законодательством);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использование земельных участков, примыкающих к водным объектам способами, необходимыми для специального водопользования (забор водных ресурсов из поверхностных водных объектов, сброс сточных вод и (или) дренажных вод, проведение дноуглубительных, взрывных, буровых и других работ, связанных с изменением дна и берегов водных объектов);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размещение гидротехнических сооружений, необходимых для эксплуатации водохранилищ (плотин, водосбросов, водозаборных, водовыпускных и других гидротехнических сооружений, судопропускных сооружений, рыбозащитных и рыбопропускных сооружений, берегозащитных сооружений)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1,1</w:t>
            </w:r>
          </w:p>
        </w:tc>
      </w:tr>
      <w:tr w:rsidR="00BF4A3F" w:rsidRPr="00BF4A3F" w:rsidTr="00BF4A3F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22" w:name="sub_11013"/>
            <w:r w:rsidRPr="00BF4A3F">
              <w:rPr>
                <w:rFonts w:ascii="Times New Roman CYR" w:hAnsi="Times New Roman CYR" w:cs="Times New Roman CYR"/>
              </w:rPr>
              <w:t>13</w:t>
            </w:r>
            <w:bookmarkEnd w:id="22"/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 xml:space="preserve">Земельные участки, предназначенные для разработки полезных ископаемых, размещения железнодорожных путей, автомобильных дорог, искусственно созданных внутренних водных путей, причалов, пристаней, полос отвода железных и автомобильных дорог, водных путей, трубопроводов, кабельных, радиорелейных и воздушных линий связи и линий радиофикации, воздушных линий электропередачи;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транспорта, энергетики и связи; размещения наземных сооружений и инфраструктуры </w:t>
            </w:r>
            <w:r w:rsidRPr="00BF4A3F">
              <w:rPr>
                <w:rFonts w:ascii="Times New Roman CYR" w:hAnsi="Times New Roman CYR" w:cs="Times New Roman CYR"/>
              </w:rPr>
              <w:lastRenderedPageBreak/>
              <w:t>спутниковой связи, объектов космической деятельности, военных объектов, в том числе: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космодромов, стартовых комплексов и пусковых установок, командно-измерительных комплексов, центров и пунктов управления полетами космических объектов, пунктов приема, хранения и переработки информации, баз хранения космической техники, полигонов приземления космических объектов, объектов экспериментальной базы для отработки космической техники, центров и оборудования для подготовки космонавтов, других сооружений, используемых при осуществлении космической деятельности;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железнодорожных путей; размещения зданий и сооружений, в том числе железнодорожных вокзалов и станций, а также устройств и объектов, необходимых для эксплуатации, содержания, строительства, реконструкции, ремонта наземных и подземных зданий, сооружений, устройств и других объектов железнодорожного транспорта; размещения погрузочно-разгрузочных площадок, прирельсовых складов (за исключением складов горюче-смазочных материалов и автозаправочных станций любых типов, а также складов, предназначенных для хранения опасных веществ и материалов, не предназначенных непосредственно для обеспечения железнодорожных перевозок) и иных объектов при условии соблюдения требований безопасности движения, установленных федеральными законами; размещения наземных сооружений метрополитена, в том числе посадочных станций, вентиляционных шахт; размещения наземных сооружений для трамвайного сообщения и иных специальных дорог (канатных, монорельсовых, фуникулеров);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автомобильных дорог и технически связанных с ними сооружений; размещения зданий и сооружений, предназначенных для обслуживания пассажиров, а также обеспечивающих работу транспортных средств, размещения объектов, предназначенных для размещения постов органов внутренних дел, ответственных за безопасность дорожного движения; оборудования земельных участков для стоянок автомобильного транспорта, а также для размещения депо (устройства мест стоянок) автомобильного транспорта, осуществляющего перевозки людей по установленному маршруту;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нефтепроводов, водопроводов, газопроводов и иных трубопроводов, а также иных зданий и сооружений, необходимых для эксплуатации названных трубопроводов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lastRenderedPageBreak/>
              <w:t>2,7</w:t>
            </w:r>
          </w:p>
        </w:tc>
      </w:tr>
      <w:tr w:rsidR="00BF4A3F" w:rsidRPr="00BF4A3F" w:rsidTr="00BF4A3F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23" w:name="sub_11014"/>
            <w:r w:rsidRPr="00BF4A3F">
              <w:rPr>
                <w:rFonts w:ascii="Times New Roman CYR" w:hAnsi="Times New Roman CYR" w:cs="Times New Roman CYR"/>
              </w:rPr>
              <w:lastRenderedPageBreak/>
              <w:t>14</w:t>
            </w:r>
            <w:bookmarkEnd w:id="23"/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Земельные участки, предназначенные для размещения особо охраняемых территорий и объектов, городских лесов, скверов, парков, городских садов, в том числе: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сохранения и изучение растительного и животного мира путем создания особо охраняемых природных территорий, в границах которых хозяйственная деятельность, кроме деятельности, связанной с охраной и изучением природы, не допускается (государственные природные заповедники, национальные и природные парки, памятники природы, дендрологические парки, ботанические сады);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 xml:space="preserve">- сохранения отдельных естественных качеств окружающей природной среды путем ограничения хозяйственной деятельности в данной зоне, в частности: создание и уход за запретными полосами, создание и уход за защитными лесами, в том числе городскими лесами, лесами в лесопарках, и иная хозяйственная деятельность, разрешенная в защитных лесах, соблюдение режима использования природных ресурсов в заказниках, </w:t>
            </w:r>
            <w:r w:rsidRPr="00BF4A3F">
              <w:rPr>
                <w:rFonts w:ascii="Times New Roman CYR" w:hAnsi="Times New Roman CYR" w:cs="Times New Roman CYR"/>
              </w:rPr>
              <w:lastRenderedPageBreak/>
              <w:t>сохранение свойств земель, являющихся особо ценными;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рубки лесных насаждений, выросших в природных условиях, в том числе гражданами для собственных нужд, частичной переработки, хранения и вывоза древесины, создания лесных дорог, размещения сооружений, необходимых для обработки и хранения древесины (лесных складов, лесопилен), охраны и восстановления лесов;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выращивания и рубки лесных насаждений, выращенных трудом человека, частичной переработки, хранения и вывоза древесины, создания дорог, размещения сооружений, необходимых для обработки и хранения древесины (лесных складов, лесопилен), охраны лесов;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заготовки живицы, сбора недревесных лесных ресурсов, в том числе гражданами для собственных нужд, заготовки пищевых лесных ресурсов и дикорастущих растений, хранения, неглубокой переработки и вывоза добытых лесных ресурсов, размещения временных сооружений, необходимых для хранения и неглубокой переработки лесных ресурсов (сушилки, грибоварни, склады), охраны лесов;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деятельности, связанной с охраной лесов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lastRenderedPageBreak/>
              <w:t>1,7</w:t>
            </w:r>
          </w:p>
        </w:tc>
      </w:tr>
      <w:tr w:rsidR="00BF4A3F" w:rsidRPr="00BF4A3F" w:rsidTr="00BF4A3F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24" w:name="sub_11015"/>
            <w:r w:rsidRPr="00BF4A3F">
              <w:rPr>
                <w:rFonts w:ascii="Times New Roman CYR" w:hAnsi="Times New Roman CYR" w:cs="Times New Roman CYR"/>
              </w:rPr>
              <w:lastRenderedPageBreak/>
              <w:t>15</w:t>
            </w:r>
            <w:bookmarkEnd w:id="24"/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Земельные участки, относящиеся к землям сельскохозяйственного назначения, а также предназначенные для сельскохозяйственного использования, в том числе: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осуществления хозяйственной деятельности, связанной с выращиванием сельскохозяйственных культур;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осуществления хозяйственной деятельности на сельскохозяйственных угодьях, связанной с производством зерновых, бобовых, кормовых, технических, масличных, эфиромасличных и иных сельскохозяйственных культур;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осуществления хозяйственной деятельности на сельскохозяйственных угодьях, связанной с производством картофеля, листовых, плодовых, луковичных и бахчевых сельскохозяйственных культур, в том числе с использованием теплиц;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осуществления хозяйственной деятельности, в том числе на сельскохозяйственных угодьях, связанной с производством чая, лекарственных и цветочных культур;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осуществления хозяйственной деятельности, в том числе на сельскохозяйственных угодьях, связанной с выращиванием многолетних плодовых и ягодных культур, винограда и иных многолетних культур;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осуществления хозяйственной деятельности, в том числе на сельскохозяйственных угодьях, связанной с выращиванием льна, конопли;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осуществления хозяйственной деятельности, связанной с производством продукции животноводства, в том числе сенокошения, выпаса сельскохозяйственных животных, разведения племенных животных, производства и использования племенной продукции (материала), размещения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 xml:space="preserve">- осуществления хозяйственной деятельности, в том числе на сельскохозяйственных угодьях, связанной с разведением сельскохозяйственных животных (крупного рогатого скота, овец, коз, лошадей, верблюдов, оленей); сенокошения, выпаса сельскохозяйственных животных, производства кормов, размещения зданий, сооружений, используемых для содержания и разведения сельскохозяйственных животных; разведения племенных животных, производства и </w:t>
            </w:r>
            <w:r w:rsidRPr="00BF4A3F">
              <w:rPr>
                <w:rFonts w:ascii="Times New Roman CYR" w:hAnsi="Times New Roman CYR" w:cs="Times New Roman CYR"/>
              </w:rPr>
              <w:lastRenderedPageBreak/>
              <w:t>использования племенной продукции (материала);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осуществления хозяйственной деятельности, связанной с разведением в неволе ценных пушных зверей; размещения зданий, сооружений, используемых для содержания и разведения животных, производства, хранения и первичной переработки продукции; разведения племенных животных, производства и использования племенной продукции (материала);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осуществления хозяйственной деятельности, связанной с разведением домашних пород птиц, в том числе водоплавающих; размещения зданий, сооружений, используемых для содержания и разведения животных, производства, хранения и первичной переработки продукции птицеводства; разведения племенных животных, производства и использования племенной продукции (материала);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осуществления хозяйственной деятельности, связанной с разведением свиней; размещения зданий, сооружений, используемых для содержания и разведения животных, производства, хранения и первичной переработки продукции; разведения племенных животных, производства и использования племенной продукции (материала);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осуществления хозяйственной деятельности, в том числе на сельскохозяйственных угодьях, по разведению, содержанию и использованию пчел и иных полезных насекомых; размещения ульев, иных объектов и оборудования, необходимого для пчеловодства и разведениях иных полезных насекомых; размещения сооружений, используемых для хранения и первичной переработки продукции пчеловодства;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осуществления хозяйственной деятельности, связанной с разведением и (или) содержанием, выращиванием объектов рыбоводства (аквакультуры); размещения зданий, сооружений, оборудования, необходимых для осуществления рыбоводства (аквакультуры);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производства сельскохозяйственной продукции без права возведения объектов капитального строительства;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выращивания и реализации подроста деревьев и кустарников, используемых в сельском хозяйстве, а также иных сельскохозяйственных культур для получения рассады и семян; размещения сооружений, необходимых для указанных видов сельскохозяйственного производства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lastRenderedPageBreak/>
              <w:t>1,1</w:t>
            </w:r>
          </w:p>
        </w:tc>
      </w:tr>
      <w:tr w:rsidR="00BF4A3F" w:rsidRPr="00BF4A3F" w:rsidTr="00BF4A3F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25" w:name="sub_11016"/>
            <w:r w:rsidRPr="00BF4A3F">
              <w:rPr>
                <w:rFonts w:ascii="Times New Roman CYR" w:hAnsi="Times New Roman CYR" w:cs="Times New Roman CYR"/>
              </w:rPr>
              <w:lastRenderedPageBreak/>
              <w:t>16</w:t>
            </w:r>
            <w:bookmarkEnd w:id="25"/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Земельные участки улиц, проспектов, площадей, шоссе, аллей, бульваров, застав, переулков, проездов, тупиков, земельные участки земель резерва, земельные участки, занятые водными объектами, изъятыми из оборота или ограниченными в обороте, в том числе предназначенные для: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строительства, необходимых для подготовки и поддержания в боевой готовности Вооруженных Сил Российской Федерации, других войск, воинских формирований и органов управлений ими (размещения военных организаций, внутренних войск, учреждений и других объектов, дислокации войск и сил флота), проведения воинских учений и других мероприятий, направленных на обеспечение боевой готовности воинских частей;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 xml:space="preserve">- размещения объектов капитального строительства, предназначенных для разработки, испытания, производства ремонта или уничтожения вооружения, техники военного назначения и боеприпасов; обустройства земельных участков в качестве испытательных полигонов, мест уничтожения вооружения и захоронения отходов, возникающих в связи с использованием, производством, ремонтом или уничтожением вооружений или боеприпасов; размещения объектов капитального строительства, </w:t>
            </w:r>
            <w:r w:rsidRPr="00BF4A3F">
              <w:rPr>
                <w:rFonts w:ascii="Times New Roman CYR" w:hAnsi="Times New Roman CYR" w:cs="Times New Roman CYR"/>
              </w:rPr>
              <w:lastRenderedPageBreak/>
              <w:t>необходимых для создания и хранения запасов материальных ценностей в государственном и мобилизационном резервах (хранилища, склады и другие объекты); размещения объектов, для обеспечения безопасности которых были созданы закрытые административно-территориальные образования;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инженерных сооружений и заграждений, пограничных знаков, коммуникаций и других объектов, необходимых для обеспечения защиты и охраны государственной границы Российской Федерации, устройства пограничных просек и контрольных полос, размещения зданий для размещения пограничных воинских частей и органов управления ими, а также для размещения пунктов пропуска через государственную границу Российской Федерации;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строительства, необходимых для подготовки и поддержания в готовности органов внутренних дел и спасательных служб, в которых существует военизированная служба; размещения объектов гражданской обороны, за исключением объектов гражданской обороны, являющихся частями производственных зданий;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 для создания мест лишения свободы (следственные изоляторы, тюрьмы, поселения);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улично-дорожной сети, автомобильных дорог и пешеходных тротуаров в границах населенных пунктов, пешеходных переходов, набережных, береговых полос водных объектов общего пользования, скверов, бульваров, площадей, проездов, малых архитектурных форм благоустройства;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отсутствия хозяйственной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lastRenderedPageBreak/>
              <w:t>0,8</w:t>
            </w:r>
          </w:p>
        </w:tc>
      </w:tr>
      <w:tr w:rsidR="00BF4A3F" w:rsidRPr="00BF4A3F" w:rsidTr="00BF4A3F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bookmarkStart w:id="26" w:name="sub_11017"/>
            <w:r w:rsidRPr="00BF4A3F">
              <w:rPr>
                <w:rFonts w:ascii="Times New Roman CYR" w:hAnsi="Times New Roman CYR" w:cs="Times New Roman CYR"/>
              </w:rPr>
              <w:lastRenderedPageBreak/>
              <w:t>17</w:t>
            </w:r>
            <w:bookmarkEnd w:id="26"/>
          </w:p>
        </w:tc>
        <w:tc>
          <w:tcPr>
            <w:tcW w:w="8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Земельные участки, предназначенные для размещения административных зданий, объектов образования, науки, здравоохранения и социального обеспечения, физической культуры и спорта, культуры, искусства, религии, в том числе: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осуществления научной и селекционной работы, ведения сельского хозяйства для получения ценных с научной точки зрения образцов растительного и животного мира; размещения коллекций генетических ресурсов растений;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строительства, предназначенных для оказания гражданам социальной помощи (службы занятости населения, дома престарелых, дома ребенка, детские дома, пункты питания малоимущих граждан, пункты ночлега для бездомных граждан, службы психологической и бесплатной юридической помощи, социальные, пенсионные и иные службы, в которых осуществляется прием граждан по вопросам оказания социальной помощи и назначения социальных или пенсионных выплат); размещения объектов капитального строительства для размещения отделений почты и телеграфа; размещения объектов капитального строительства для размещения общественных некоммерческих организаций: благотворительных организаций, клубов по интересам;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строительства, предназначенных для оказания гражданам медицинской помощи;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lastRenderedPageBreak/>
              <w:t>- размещения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размещения станций скорой помощи;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bookmarkStart w:id="27" w:name="sub_110177"/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строительства, предназначенных для воспитания, образования и просвещения (детские ясли, детские сады, школы, лицеи, гимназии, профессиональные технические училища, колледжи, художественные, музыкальные школы и училища, образовательные кружки,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воспитанию, образованию и просвещению);</w:t>
            </w:r>
            <w:bookmarkEnd w:id="27"/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строительства, предназначенных для профессионального образования и просвещения (профессиональные технические училища, колледжи, художественные, музыкальные училища, общества знаний, институты, университеты, организации по переподготовке и повышению квалификации специалистов и иные организации, осуществляющие деятельность по образованию и просвещению);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строительства, предназначенных для размещения в них музеев, выставочных залов, художественных галерей, домов культуры, библиотек, кинотеатров и кинозалов, театров, филармоний, планетариев; устройства площадок для празднеств и гуляний; размещения зданий и сооружений для размещения цирков, зверинцев, зоопарков, океанариумов;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строительства, предназначенных для отправления религиозных обрядов (церкви, соборы, храмы, часовни, монастыри, мечети, молельные дома); размещения объектов капитального строительства, предназначенных для постоянного местонахождения духовных лиц, паломников и послушников в связи с осуществлением ими религиозной службы, а также для осуществления благотворительной и религиозной образовательной деятельности (монастыри, скиты, воскресные школы, семинарии, духовные училища);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строительства, предназначенных для размещения органов государственной власти, органов местного самоуправления, судов, а также организаций, непосредственно обеспечивающих их деятельность; размещения объектов капитального строительства, предназначенных для размещения органов управления политических партий, профессиональных и отраслевых союзов, творческих союзов и иных общественных объединений граждан по отраслевому или политическому признаку; размещения объектов капитального строительства для дипломатических представительств иностранных государств и консульских учреждений в Российской Федерации;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 xml:space="preserve">- размещения объектов капитального строительства для проведения научных исследований и изысканий, испытаний опытных промышленных </w:t>
            </w:r>
            <w:r w:rsidRPr="00BF4A3F">
              <w:rPr>
                <w:rFonts w:ascii="Times New Roman CYR" w:hAnsi="Times New Roman CYR" w:cs="Times New Roman CYR"/>
              </w:rPr>
              <w:lastRenderedPageBreak/>
              <w:t>образцов, для размещения организаций, осуществляющих научные изыскания, исследования и разработки (научно-исследовательские институты, проектные институты, научные центры, опытно-конструкторские центры, государственные академии наук, в том числе отраслевые), проведения научной и селекционной работы, ведения сельского и лесного хозяйства для получения ценных с научной точки зрения образцов растительного и животного мира;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строительства, предназначенных для наблюдения за физическими и химическими процессами, происходящими в окружающей среде, определения ее гидрометеорологических, агрометеорологических и гелиогеофизических характеристик, уровня загрязнения атмосферного воздуха, почв, водных объектов, в том числе по гидробиологическим показателям, и околоземного космического пространства, зданий и сооружений, используемых в области гидрометеорологии и смежных с ней областях (доплеровские метеорологические радиолокаторы, гидрологические посты и другие);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строительства, предназначенных для оказания ветеринарных услуг, содержания или разведения животных, не являющихся сельскохозяйственными, под надзором человека;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строительства, предназначенных для оказания ветеринарных услуг без содержания животных;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строительства, предназначенных для оказания ветеринарных услуг в стационаре; размещения объектов капитального строительства, предназначенных для содержания, разведения животных, не являющихся сельскохозяйственными, под надзором человека, оказания услуг по содержанию и лечению бездомных животных; размещения объектов капитального строительства, предназначенных для организации гостиниц для животных;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объектов капитального строительства в качестве спортивных клубов, спортивных залов, бассейнов, устройства площадок для занятия спортом и физкультурой (беговые дорожки, спортивные сооружения, теннисные корты, поля для спортивной игры, автодромы, мотодромы, трамплины, трассы и спортивные стрельбища), в том числе водным (причалы и сооружения, необходимые для водных видов спорта и хранения соответствующего инвентаря);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спортивных баз и лагерей;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сохранения и изучения объектов культурного наследия народов Российской Федерации (памятников истории и культуры), в том числе: объектов археологического наследия, достопримечательных мест, мест бытования исторических промыслов, производств и ремесел, недействующих военных и гражданских захоронений, объектов культурного наследия, хозяйственной деятельности, являющейся историческим промыслом или ремеслом, а также хозяйственной деятельности, обеспечивающей познавательный туризм;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>- размещения кладбищ, крематориев и мест захоронения; размещения соответствующих культовых сооружений;</w:t>
            </w:r>
          </w:p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t xml:space="preserve">- размещения, хранения, захоронения, утилизации, накопления, обработки, обезвреживания отходов производства и потребления, медицинских отходов, биологических отходов, радиоактивных отходов, веществ, разрушающих озоновый слой, а также размещения объектов размещения отходов, захоронения, хранения, обезвреживания таких отходов (скотомогильников, мусоросжигательных и мусороперерабатывающих </w:t>
            </w:r>
            <w:r w:rsidRPr="00BF4A3F">
              <w:rPr>
                <w:rFonts w:ascii="Times New Roman CYR" w:hAnsi="Times New Roman CYR" w:cs="Times New Roman CYR"/>
              </w:rPr>
              <w:lastRenderedPageBreak/>
              <w:t>заводов, полигонов по захоронению и сортировке бытового мусора и отходов, мест сбора вещей для их вторичной переработки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4A3F" w:rsidRPr="00BF4A3F" w:rsidRDefault="00BF4A3F" w:rsidP="00BF4A3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BF4A3F">
              <w:rPr>
                <w:rFonts w:ascii="Times New Roman CYR" w:hAnsi="Times New Roman CYR" w:cs="Times New Roman CYR"/>
              </w:rPr>
              <w:lastRenderedPageBreak/>
              <w:t>4,2</w:t>
            </w:r>
          </w:p>
        </w:tc>
      </w:tr>
    </w:tbl>
    <w:p w:rsidR="00BF4A3F" w:rsidRPr="00BF4A3F" w:rsidRDefault="00BF4A3F" w:rsidP="00BF4A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BF4A3F" w:rsidRPr="00BF4A3F" w:rsidRDefault="00BF4A3F" w:rsidP="00BF4A3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</w:rPr>
      </w:pPr>
    </w:p>
    <w:p w:rsidR="00BF4A3F" w:rsidRDefault="00BF4A3F" w:rsidP="001B7CC1">
      <w:pPr>
        <w:jc w:val="right"/>
      </w:pPr>
    </w:p>
    <w:p w:rsidR="00BF4A3F" w:rsidRDefault="00BF4A3F" w:rsidP="001B7CC1">
      <w:pPr>
        <w:jc w:val="right"/>
      </w:pPr>
    </w:p>
    <w:p w:rsidR="00BF4A3F" w:rsidRDefault="00BF4A3F" w:rsidP="001B7CC1">
      <w:pPr>
        <w:jc w:val="right"/>
      </w:pPr>
    </w:p>
    <w:p w:rsidR="00BF4A3F" w:rsidRDefault="00BF4A3F" w:rsidP="001B7CC1">
      <w:pPr>
        <w:jc w:val="right"/>
      </w:pPr>
    </w:p>
    <w:sectPr w:rsidR="00BF4A3F" w:rsidSect="003A167C">
      <w:pgSz w:w="11906" w:h="16838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46D" w:rsidRDefault="0023046D" w:rsidP="00E565BF">
      <w:pPr>
        <w:pStyle w:val="ConsPlusNonformat"/>
      </w:pPr>
      <w:r>
        <w:separator/>
      </w:r>
    </w:p>
  </w:endnote>
  <w:endnote w:type="continuationSeparator" w:id="0">
    <w:p w:rsidR="0023046D" w:rsidRDefault="0023046D" w:rsidP="00E565BF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46D" w:rsidRDefault="0023046D" w:rsidP="00E565BF">
      <w:pPr>
        <w:pStyle w:val="ConsPlusNonformat"/>
      </w:pPr>
      <w:r>
        <w:separator/>
      </w:r>
    </w:p>
  </w:footnote>
  <w:footnote w:type="continuationSeparator" w:id="0">
    <w:p w:rsidR="0023046D" w:rsidRDefault="0023046D" w:rsidP="00E565BF">
      <w:pPr>
        <w:pStyle w:val="ConsPlusNonforma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848A8"/>
    <w:multiLevelType w:val="hybridMultilevel"/>
    <w:tmpl w:val="ECD66A2A"/>
    <w:lvl w:ilvl="0" w:tplc="50AAFE7E">
      <w:start w:val="1"/>
      <w:numFmt w:val="bullet"/>
      <w:lvlText w:val=""/>
      <w:lvlJc w:val="left"/>
      <w:pPr>
        <w:tabs>
          <w:tab w:val="num" w:pos="0"/>
        </w:tabs>
        <w:ind w:firstLine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A4E77"/>
    <w:multiLevelType w:val="hybridMultilevel"/>
    <w:tmpl w:val="651A20B8"/>
    <w:lvl w:ilvl="0" w:tplc="0419000F">
      <w:start w:val="1"/>
      <w:numFmt w:val="decimal"/>
      <w:lvlText w:val="%1."/>
      <w:lvlJc w:val="left"/>
      <w:pPr>
        <w:ind w:left="28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5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2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57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64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71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8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8604" w:hanging="180"/>
      </w:pPr>
      <w:rPr>
        <w:rFonts w:cs="Times New Roman"/>
      </w:rPr>
    </w:lvl>
  </w:abstractNum>
  <w:abstractNum w:abstractNumId="2" w15:restartNumberingAfterBreak="0">
    <w:nsid w:val="6C956455"/>
    <w:multiLevelType w:val="hybridMultilevel"/>
    <w:tmpl w:val="F4DC2E90"/>
    <w:lvl w:ilvl="0" w:tplc="68E462E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BF"/>
    <w:rsid w:val="00011708"/>
    <w:rsid w:val="00014704"/>
    <w:rsid w:val="00024994"/>
    <w:rsid w:val="00032A35"/>
    <w:rsid w:val="00047F0D"/>
    <w:rsid w:val="00050AB6"/>
    <w:rsid w:val="000610A9"/>
    <w:rsid w:val="000637E4"/>
    <w:rsid w:val="00073666"/>
    <w:rsid w:val="00075746"/>
    <w:rsid w:val="00087013"/>
    <w:rsid w:val="000A647F"/>
    <w:rsid w:val="000A6BF0"/>
    <w:rsid w:val="000C0B68"/>
    <w:rsid w:val="000C3C88"/>
    <w:rsid w:val="000D5225"/>
    <w:rsid w:val="000E451F"/>
    <w:rsid w:val="000F4E61"/>
    <w:rsid w:val="00105163"/>
    <w:rsid w:val="00111D39"/>
    <w:rsid w:val="001346AC"/>
    <w:rsid w:val="0013759C"/>
    <w:rsid w:val="00162EA9"/>
    <w:rsid w:val="00180218"/>
    <w:rsid w:val="001820DB"/>
    <w:rsid w:val="00187EC9"/>
    <w:rsid w:val="001905F6"/>
    <w:rsid w:val="001A5B0E"/>
    <w:rsid w:val="001B0B7E"/>
    <w:rsid w:val="001B7CC1"/>
    <w:rsid w:val="001D0A4D"/>
    <w:rsid w:val="00200B5B"/>
    <w:rsid w:val="0023046D"/>
    <w:rsid w:val="00240209"/>
    <w:rsid w:val="002518D0"/>
    <w:rsid w:val="00262069"/>
    <w:rsid w:val="00263F24"/>
    <w:rsid w:val="00266110"/>
    <w:rsid w:val="00276C23"/>
    <w:rsid w:val="0028041C"/>
    <w:rsid w:val="0028363D"/>
    <w:rsid w:val="00284EF3"/>
    <w:rsid w:val="0029541C"/>
    <w:rsid w:val="002C3DBC"/>
    <w:rsid w:val="002D24B1"/>
    <w:rsid w:val="002D524F"/>
    <w:rsid w:val="002D65B5"/>
    <w:rsid w:val="002D68EF"/>
    <w:rsid w:val="002D6FFB"/>
    <w:rsid w:val="002F1374"/>
    <w:rsid w:val="002F14B7"/>
    <w:rsid w:val="003161DB"/>
    <w:rsid w:val="00322E85"/>
    <w:rsid w:val="00323440"/>
    <w:rsid w:val="0032525F"/>
    <w:rsid w:val="00330A3D"/>
    <w:rsid w:val="00333EC4"/>
    <w:rsid w:val="003473A3"/>
    <w:rsid w:val="00347773"/>
    <w:rsid w:val="00356C4E"/>
    <w:rsid w:val="00362BD9"/>
    <w:rsid w:val="00365C83"/>
    <w:rsid w:val="00382582"/>
    <w:rsid w:val="003914E6"/>
    <w:rsid w:val="003A167C"/>
    <w:rsid w:val="003B02F7"/>
    <w:rsid w:val="003C2515"/>
    <w:rsid w:val="003C62ED"/>
    <w:rsid w:val="003D2F9D"/>
    <w:rsid w:val="003F2C40"/>
    <w:rsid w:val="00402AC5"/>
    <w:rsid w:val="0041715A"/>
    <w:rsid w:val="004212AC"/>
    <w:rsid w:val="004364A1"/>
    <w:rsid w:val="00447EED"/>
    <w:rsid w:val="00452A56"/>
    <w:rsid w:val="00453B5E"/>
    <w:rsid w:val="00460405"/>
    <w:rsid w:val="00471F1F"/>
    <w:rsid w:val="00474408"/>
    <w:rsid w:val="00474FD8"/>
    <w:rsid w:val="00494B12"/>
    <w:rsid w:val="004A3EAB"/>
    <w:rsid w:val="004B039A"/>
    <w:rsid w:val="004B39B6"/>
    <w:rsid w:val="004B3EBA"/>
    <w:rsid w:val="004C18EA"/>
    <w:rsid w:val="004D3721"/>
    <w:rsid w:val="004D7007"/>
    <w:rsid w:val="00500249"/>
    <w:rsid w:val="00516D3F"/>
    <w:rsid w:val="00517CEE"/>
    <w:rsid w:val="00535BE9"/>
    <w:rsid w:val="00543ED7"/>
    <w:rsid w:val="005663E3"/>
    <w:rsid w:val="00574837"/>
    <w:rsid w:val="00577ED2"/>
    <w:rsid w:val="005A0172"/>
    <w:rsid w:val="005D0EDE"/>
    <w:rsid w:val="005F29A8"/>
    <w:rsid w:val="006015B9"/>
    <w:rsid w:val="006249B2"/>
    <w:rsid w:val="006438B7"/>
    <w:rsid w:val="00667024"/>
    <w:rsid w:val="006A1EB6"/>
    <w:rsid w:val="006A2D92"/>
    <w:rsid w:val="006B7354"/>
    <w:rsid w:val="006C34DC"/>
    <w:rsid w:val="006D036B"/>
    <w:rsid w:val="006D0D85"/>
    <w:rsid w:val="006D46F5"/>
    <w:rsid w:val="006F28E1"/>
    <w:rsid w:val="00700451"/>
    <w:rsid w:val="00705225"/>
    <w:rsid w:val="00710AE9"/>
    <w:rsid w:val="00724CCF"/>
    <w:rsid w:val="00746AD5"/>
    <w:rsid w:val="00751475"/>
    <w:rsid w:val="0076315B"/>
    <w:rsid w:val="00771714"/>
    <w:rsid w:val="0077587E"/>
    <w:rsid w:val="007816E0"/>
    <w:rsid w:val="007B107C"/>
    <w:rsid w:val="007C2B2F"/>
    <w:rsid w:val="007E4EE0"/>
    <w:rsid w:val="007F109D"/>
    <w:rsid w:val="00804F57"/>
    <w:rsid w:val="00816B62"/>
    <w:rsid w:val="00831636"/>
    <w:rsid w:val="00866663"/>
    <w:rsid w:val="008724CA"/>
    <w:rsid w:val="00880C2C"/>
    <w:rsid w:val="00887998"/>
    <w:rsid w:val="008947A9"/>
    <w:rsid w:val="008A1916"/>
    <w:rsid w:val="008A3F98"/>
    <w:rsid w:val="008A439C"/>
    <w:rsid w:val="008C4C3F"/>
    <w:rsid w:val="008D4DAD"/>
    <w:rsid w:val="008E4DA8"/>
    <w:rsid w:val="008F17DD"/>
    <w:rsid w:val="00912FEE"/>
    <w:rsid w:val="00933A36"/>
    <w:rsid w:val="009632A0"/>
    <w:rsid w:val="009674E8"/>
    <w:rsid w:val="00972851"/>
    <w:rsid w:val="00986F56"/>
    <w:rsid w:val="00992C7D"/>
    <w:rsid w:val="009A4421"/>
    <w:rsid w:val="009B771D"/>
    <w:rsid w:val="009C33AE"/>
    <w:rsid w:val="009C3AE8"/>
    <w:rsid w:val="009E0E83"/>
    <w:rsid w:val="009E2D53"/>
    <w:rsid w:val="00A031B3"/>
    <w:rsid w:val="00A1745A"/>
    <w:rsid w:val="00A275B0"/>
    <w:rsid w:val="00A37363"/>
    <w:rsid w:val="00A60268"/>
    <w:rsid w:val="00A620A0"/>
    <w:rsid w:val="00A657EE"/>
    <w:rsid w:val="00A856F1"/>
    <w:rsid w:val="00AB4855"/>
    <w:rsid w:val="00AB679E"/>
    <w:rsid w:val="00AD3F6C"/>
    <w:rsid w:val="00B03F90"/>
    <w:rsid w:val="00B0749F"/>
    <w:rsid w:val="00B07C41"/>
    <w:rsid w:val="00B41FF7"/>
    <w:rsid w:val="00B60D8D"/>
    <w:rsid w:val="00BA064E"/>
    <w:rsid w:val="00BC207A"/>
    <w:rsid w:val="00BC2D6B"/>
    <w:rsid w:val="00BE551F"/>
    <w:rsid w:val="00BF4A3F"/>
    <w:rsid w:val="00C15450"/>
    <w:rsid w:val="00C17519"/>
    <w:rsid w:val="00C20596"/>
    <w:rsid w:val="00C256C1"/>
    <w:rsid w:val="00C279B8"/>
    <w:rsid w:val="00C31792"/>
    <w:rsid w:val="00C32838"/>
    <w:rsid w:val="00C45D31"/>
    <w:rsid w:val="00C4687A"/>
    <w:rsid w:val="00C71C58"/>
    <w:rsid w:val="00C84359"/>
    <w:rsid w:val="00C846BB"/>
    <w:rsid w:val="00C91E6F"/>
    <w:rsid w:val="00CB0DD0"/>
    <w:rsid w:val="00CB6808"/>
    <w:rsid w:val="00CC1A33"/>
    <w:rsid w:val="00CE2E9E"/>
    <w:rsid w:val="00CE55D2"/>
    <w:rsid w:val="00CF03F4"/>
    <w:rsid w:val="00D026B5"/>
    <w:rsid w:val="00D06C97"/>
    <w:rsid w:val="00D11B64"/>
    <w:rsid w:val="00D26CE3"/>
    <w:rsid w:val="00D2708C"/>
    <w:rsid w:val="00D2714C"/>
    <w:rsid w:val="00D432F6"/>
    <w:rsid w:val="00D4495D"/>
    <w:rsid w:val="00D70A74"/>
    <w:rsid w:val="00D74C80"/>
    <w:rsid w:val="00D82FBF"/>
    <w:rsid w:val="00D9235F"/>
    <w:rsid w:val="00D97F9B"/>
    <w:rsid w:val="00DB74B5"/>
    <w:rsid w:val="00DF1428"/>
    <w:rsid w:val="00DF7CB8"/>
    <w:rsid w:val="00E03284"/>
    <w:rsid w:val="00E37862"/>
    <w:rsid w:val="00E565BF"/>
    <w:rsid w:val="00E57AF9"/>
    <w:rsid w:val="00E61B09"/>
    <w:rsid w:val="00E67156"/>
    <w:rsid w:val="00E97058"/>
    <w:rsid w:val="00EC0911"/>
    <w:rsid w:val="00EC238C"/>
    <w:rsid w:val="00ED1708"/>
    <w:rsid w:val="00ED3E38"/>
    <w:rsid w:val="00ED7C21"/>
    <w:rsid w:val="00EE05CC"/>
    <w:rsid w:val="00EE33D2"/>
    <w:rsid w:val="00EF3BF9"/>
    <w:rsid w:val="00F05518"/>
    <w:rsid w:val="00F24516"/>
    <w:rsid w:val="00F3642E"/>
    <w:rsid w:val="00F42CCB"/>
    <w:rsid w:val="00F50A53"/>
    <w:rsid w:val="00F51AFD"/>
    <w:rsid w:val="00F60B6D"/>
    <w:rsid w:val="00F628E0"/>
    <w:rsid w:val="00F83165"/>
    <w:rsid w:val="00F8474C"/>
    <w:rsid w:val="00F854AC"/>
    <w:rsid w:val="00FA243C"/>
    <w:rsid w:val="00FB2F25"/>
    <w:rsid w:val="00FC0D01"/>
    <w:rsid w:val="00FC285D"/>
    <w:rsid w:val="00FC2A32"/>
    <w:rsid w:val="00FD51A5"/>
    <w:rsid w:val="00FE2164"/>
    <w:rsid w:val="00FF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BD1D2D-5DF0-4ADB-B346-18477C5A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2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65B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E565B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E565BF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4">
    <w:name w:val="Table Grid"/>
    <w:basedOn w:val="a2"/>
    <w:uiPriority w:val="99"/>
    <w:rsid w:val="00E565B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B679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AB679E"/>
    <w:rPr>
      <w:rFonts w:cs="Times New Roman"/>
    </w:rPr>
  </w:style>
  <w:style w:type="paragraph" w:styleId="a8">
    <w:name w:val="footer"/>
    <w:basedOn w:val="a"/>
    <w:link w:val="a9"/>
    <w:uiPriority w:val="99"/>
    <w:rsid w:val="00AB67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816B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1">
    <w:name w:val="Знак1"/>
    <w:basedOn w:val="a"/>
    <w:uiPriority w:val="99"/>
    <w:rsid w:val="002518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1">
    <w:name w:val="Знак Знак Знак Знак"/>
    <w:basedOn w:val="a"/>
    <w:link w:val="a0"/>
    <w:uiPriority w:val="99"/>
    <w:rsid w:val="00263F2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c">
    <w:name w:val="Strong"/>
    <w:basedOn w:val="a0"/>
    <w:uiPriority w:val="99"/>
    <w:qFormat/>
    <w:rsid w:val="00263F24"/>
    <w:rPr>
      <w:rFonts w:cs="Times New Roman"/>
      <w:b/>
      <w:bCs/>
    </w:rPr>
  </w:style>
  <w:style w:type="paragraph" w:styleId="ad">
    <w:name w:val="No Spacing"/>
    <w:uiPriority w:val="99"/>
    <w:qFormat/>
    <w:rsid w:val="00087013"/>
    <w:pPr>
      <w:widowControl w:val="0"/>
      <w:autoSpaceDE w:val="0"/>
      <w:autoSpaceDN w:val="0"/>
      <w:adjustRightInd w:val="0"/>
      <w:spacing w:after="0" w:line="240" w:lineRule="auto"/>
      <w:ind w:firstLine="2800"/>
    </w:pPr>
    <w:rPr>
      <w:sz w:val="20"/>
      <w:szCs w:val="20"/>
    </w:rPr>
  </w:style>
  <w:style w:type="character" w:styleId="ae">
    <w:name w:val="Hyperlink"/>
    <w:basedOn w:val="a0"/>
    <w:uiPriority w:val="99"/>
    <w:rsid w:val="00C84359"/>
    <w:rPr>
      <w:rFonts w:cs="Times New Roman"/>
      <w:color w:val="0000FF"/>
      <w:u w:val="single"/>
    </w:rPr>
  </w:style>
  <w:style w:type="paragraph" w:customStyle="1" w:styleId="af">
    <w:name w:val="Знак Знак Знак Знак Знак Знак Знак Знак Знак Знак Знак Знак Знак"/>
    <w:basedOn w:val="a"/>
    <w:uiPriority w:val="99"/>
    <w:rsid w:val="00A3736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0">
    <w:name w:val="Гипертекстовая ссылка"/>
    <w:uiPriority w:val="99"/>
    <w:rsid w:val="00D70A7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0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CF5136A070E4AC0AE78856029D84F818E12A879F5E404B4E1CC0F1BCFAE3233A7BDFA741EqBs1D" TargetMode="Externa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8763</Words>
  <Characters>49954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 МУНИЦИПАЛЬНЫЙ  РАЙОН ОМСКОЙ  ОБЛАСТИ</vt:lpstr>
    </vt:vector>
  </TitlesOfParts>
  <Company>Управление делами Правительства Омской области</Company>
  <LinksUpToDate>false</LinksUpToDate>
  <CharactersWithSpaces>58600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 МУНИЦИПАЛЬНЫЙ  РАЙОН ОМСКОЙ  ОБЛАСТИ</dc:title>
  <dc:subject/>
  <dc:creator>Рабочая</dc:creator>
  <cp:keywords/>
  <dc:description/>
  <cp:lastModifiedBy>happyuser</cp:lastModifiedBy>
  <cp:revision>2</cp:revision>
  <cp:lastPrinted>2023-08-25T02:54:00Z</cp:lastPrinted>
  <dcterms:created xsi:type="dcterms:W3CDTF">2023-09-21T10:41:00Z</dcterms:created>
  <dcterms:modified xsi:type="dcterms:W3CDTF">2023-09-21T10:41:00Z</dcterms:modified>
</cp:coreProperties>
</file>